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August 28, 2023</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Special Meeting 5:15pm</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9">
      <w:pPr>
        <w:spacing w:after="0" w:line="240" w:lineRule="auto"/>
        <w:jc w:val="center"/>
        <w:rPr>
          <w:i w:val="1"/>
          <w:sz w:val="32"/>
          <w:szCs w:val="32"/>
        </w:rPr>
      </w:pPr>
      <w:r w:rsidDel="00000000" w:rsidR="00000000" w:rsidRPr="00000000">
        <w:rPr>
          <w:i w:val="1"/>
          <w:sz w:val="32"/>
          <w:szCs w:val="32"/>
          <w:rtl w:val="0"/>
        </w:rPr>
        <w:t xml:space="preserve">Zoom link available by contacting Town Hall prior to meeting.</w:t>
      </w:r>
    </w:p>
    <w:p w:rsidR="00000000" w:rsidDel="00000000" w:rsidP="00000000" w:rsidRDefault="00000000" w:rsidRPr="00000000" w14:paraId="0000000A">
      <w:pPr>
        <w:spacing w:after="0" w:line="240" w:lineRule="auto"/>
        <w:jc w:val="center"/>
        <w:rPr>
          <w:i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 of Allegiance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not on the agenda </w:t>
      </w:r>
    </w:p>
    <w:p w:rsidR="00000000" w:rsidDel="00000000" w:rsidP="00000000" w:rsidRDefault="00000000" w:rsidRPr="00000000" w14:paraId="0000000F">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line="276"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Approval and Authorization for Town Manager to Accept/Sign the Proposal from Distinctive Design Build for Emergency Roof Repairs on the Auditorium in the Amount of $26,314.00</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15">
      <w:pPr>
        <w:spacing w:after="0" w:line="276" w:lineRule="auto"/>
        <w:rPr>
          <w:sz w:val="24"/>
          <w:szCs w:val="24"/>
        </w:rPr>
      </w:pPr>
      <w:r w:rsidDel="00000000" w:rsidR="00000000" w:rsidRPr="00000000">
        <w:rPr>
          <w:rtl w:val="0"/>
        </w:rPr>
      </w:r>
    </w:p>
    <w:p w:rsidR="00000000" w:rsidDel="00000000" w:rsidP="00000000" w:rsidRDefault="00000000" w:rsidRPr="00000000" w14:paraId="00000016">
      <w:pPr>
        <w:spacing w:after="0" w:line="276" w:lineRule="auto"/>
        <w:rPr>
          <w:sz w:val="24"/>
          <w:szCs w:val="24"/>
        </w:rPr>
      </w:pPr>
      <w:r w:rsidDel="00000000" w:rsidR="00000000" w:rsidRPr="00000000">
        <w:rPr>
          <w:rtl w:val="0"/>
        </w:rPr>
      </w:r>
    </w:p>
    <w:p w:rsidR="00000000" w:rsidDel="00000000" w:rsidP="00000000" w:rsidRDefault="00000000" w:rsidRPr="00000000" w14:paraId="00000017">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after="0" w:before="12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6"/>
          <w:szCs w:val="16"/>
          <w:rtl w:val="0"/>
        </w:rPr>
        <w:t xml:space="preserve">The Board of Trustees may take action on any of the following agenda items as presented or modified prior to or during the meeting, and items necessary or convenient to effectuate the agenda items.</w:t>
      </w:r>
    </w:p>
    <w:p w:rsidR="00000000" w:rsidDel="00000000" w:rsidP="00000000" w:rsidRDefault="00000000" w:rsidRPr="00000000" w14:paraId="0000001A">
      <w:pPr>
        <w:spacing w:after="0" w:line="276" w:lineRule="auto"/>
        <w:rPr>
          <w:sz w:val="24"/>
          <w:szCs w:val="24"/>
        </w:rPr>
      </w:pPr>
      <w:r w:rsidDel="00000000" w:rsidR="00000000" w:rsidRPr="00000000">
        <w:rPr>
          <w:rFonts w:ascii="Times New Roman" w:cs="Times New Roman" w:eastAsia="Times New Roman" w:hAnsi="Times New Roman"/>
          <w:b w:val="1"/>
          <w:sz w:val="16"/>
          <w:szCs w:val="16"/>
          <w:u w:val="single"/>
          <w:rtl w:val="0"/>
        </w:rPr>
        <w:t xml:space="preserve">PUBLIC INVITED TO ATTEND:</w:t>
      </w:r>
      <w:r w:rsidDel="00000000" w:rsidR="00000000" w:rsidRPr="00000000">
        <w:rPr>
          <w:rFonts w:ascii="Times New Roman" w:cs="Times New Roman" w:eastAsia="Times New Roman" w:hAnsi="Times New Roman"/>
          <w:sz w:val="16"/>
          <w:szCs w:val="16"/>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4"/>
          <w:szCs w:val="24"/>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fDA0PSy5d/g57f5BKVYyXNDOA==">CgMxLjA4AHIhMUhsQ0RIdlpWUVI5OFU2aDhlZHIxUUFpRVlzQ1JLU1E0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2022-06-06T16:51:00Z</dcterms:created>
  <dc:creator>Melonie Matarozzo</dc:creator>
</cp:coreProperties>
</file>