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BOARD OF TRUSTEES</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DATE:  September 6, 2022</w:t>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b w:val="1"/>
          <w:sz w:val="28"/>
          <w:szCs w:val="28"/>
          <w:rtl w:val="0"/>
        </w:rPr>
        <w:t xml:space="preserve">Regular Meeting 6:00pm</w:t>
      </w:r>
    </w:p>
    <w:p w:rsidR="00000000" w:rsidDel="00000000" w:rsidP="00000000" w:rsidRDefault="00000000" w:rsidRPr="00000000" w14:paraId="00000005">
      <w:pPr>
        <w:spacing w:after="0" w:line="240" w:lineRule="auto"/>
        <w:jc w:val="center"/>
        <w:rPr>
          <w:b w:val="1"/>
          <w:sz w:val="28"/>
          <w:szCs w:val="28"/>
        </w:rPr>
      </w:pPr>
      <w:r w:rsidDel="00000000" w:rsidR="00000000" w:rsidRPr="00000000">
        <w:rPr>
          <w:b w:val="1"/>
          <w:sz w:val="28"/>
          <w:szCs w:val="28"/>
          <w:rtl w:val="0"/>
        </w:rPr>
        <w:t xml:space="preserve">Town Hall – 1010 High Street</w:t>
      </w:r>
    </w:p>
    <w:p w:rsidR="00000000" w:rsidDel="00000000" w:rsidP="00000000" w:rsidRDefault="00000000" w:rsidRPr="00000000" w14:paraId="00000006">
      <w:pPr>
        <w:spacing w:after="0" w:line="240" w:lineRule="auto"/>
        <w:jc w:val="center"/>
        <w:rPr>
          <w:b w:val="1"/>
          <w:sz w:val="28"/>
          <w:szCs w:val="28"/>
        </w:rPr>
      </w:pPr>
      <w:r w:rsidDel="00000000" w:rsidR="00000000" w:rsidRPr="00000000">
        <w:rPr>
          <w:b w:val="1"/>
          <w:sz w:val="28"/>
          <w:szCs w:val="28"/>
          <w:rtl w:val="0"/>
        </w:rPr>
        <w:t xml:space="preserve">Collbran, Colorado</w:t>
      </w:r>
    </w:p>
    <w:p w:rsidR="00000000" w:rsidDel="00000000" w:rsidP="00000000" w:rsidRDefault="00000000" w:rsidRPr="00000000" w14:paraId="00000007">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8">
      <w:pPr>
        <w:spacing w:after="0" w:line="240" w:lineRule="auto"/>
        <w:jc w:val="center"/>
        <w:rPr>
          <w:b w:val="1"/>
          <w:i w:val="1"/>
          <w:sz w:val="36"/>
          <w:szCs w:val="36"/>
          <w:u w:val="single"/>
        </w:rPr>
      </w:pPr>
      <w:r w:rsidDel="00000000" w:rsidR="00000000" w:rsidRPr="00000000">
        <w:rPr>
          <w:b w:val="1"/>
          <w:i w:val="1"/>
          <w:sz w:val="36"/>
          <w:szCs w:val="36"/>
          <w:u w:val="single"/>
          <w:rtl w:val="0"/>
        </w:rPr>
        <w:t xml:space="preserve">The Public Is Encouraged To Attend</w:t>
      </w:r>
    </w:p>
    <w:p w:rsidR="00000000" w:rsidDel="00000000" w:rsidP="00000000" w:rsidRDefault="00000000" w:rsidRPr="00000000" w14:paraId="00000009">
      <w:pPr>
        <w:spacing w:after="0" w:line="240" w:lineRule="auto"/>
        <w:jc w:val="center"/>
        <w:rPr>
          <w:i w:val="1"/>
          <w:sz w:val="32"/>
          <w:szCs w:val="32"/>
        </w:rPr>
      </w:pPr>
      <w:r w:rsidDel="00000000" w:rsidR="00000000" w:rsidRPr="00000000">
        <w:rPr>
          <w:i w:val="1"/>
          <w:sz w:val="32"/>
          <w:szCs w:val="32"/>
          <w:rtl w:val="0"/>
        </w:rPr>
        <w:t xml:space="preserve">Zoom link available by contacting Town Hall prior to meeting.</w:t>
      </w:r>
    </w:p>
    <w:p w:rsidR="00000000" w:rsidDel="00000000" w:rsidP="00000000" w:rsidRDefault="00000000" w:rsidRPr="00000000" w14:paraId="0000000A">
      <w:pPr>
        <w:spacing w:after="0" w:line="240" w:lineRule="auto"/>
        <w:jc w:val="center"/>
        <w:rPr>
          <w:i w:val="1"/>
          <w:sz w:val="32"/>
          <w:szCs w:val="32"/>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color w:val="000000"/>
          <w:sz w:val="24"/>
          <w:szCs w:val="24"/>
          <w:rtl w:val="0"/>
        </w:rPr>
        <w:t xml:space="preserve">Call to Order</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color w:val="000000"/>
          <w:sz w:val="24"/>
          <w:szCs w:val="24"/>
          <w:rtl w:val="0"/>
        </w:rPr>
        <w:t xml:space="preserve">Pledge of Allegiance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color w:val="000000"/>
          <w:sz w:val="24"/>
          <w:szCs w:val="24"/>
          <w:rtl w:val="0"/>
        </w:rPr>
        <w:t xml:space="preserve">Roll Call</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color w:val="000000"/>
          <w:sz w:val="24"/>
          <w:szCs w:val="24"/>
          <w:rtl w:val="0"/>
        </w:rPr>
        <w:t xml:space="preserve">Consent Agenda</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276" w:lineRule="auto"/>
        <w:ind w:left="1800" w:hanging="360"/>
        <w:rPr>
          <w:color w:val="000000"/>
          <w:sz w:val="24"/>
          <w:szCs w:val="24"/>
        </w:rPr>
      </w:pPr>
      <w:r w:rsidDel="00000000" w:rsidR="00000000" w:rsidRPr="00000000">
        <w:rPr>
          <w:color w:val="000000"/>
          <w:sz w:val="24"/>
          <w:szCs w:val="24"/>
          <w:rtl w:val="0"/>
        </w:rPr>
        <w:t xml:space="preserve">Minutes from:  July 5, </w:t>
      </w:r>
      <w:r w:rsidDel="00000000" w:rsidR="00000000" w:rsidRPr="00000000">
        <w:rPr>
          <w:sz w:val="24"/>
          <w:szCs w:val="24"/>
          <w:rtl w:val="0"/>
        </w:rPr>
        <w:t xml:space="preserve">Jul 26, 2022</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276" w:lineRule="auto"/>
        <w:ind w:left="1800" w:hanging="360"/>
        <w:rPr>
          <w:color w:val="000000"/>
          <w:sz w:val="24"/>
          <w:szCs w:val="24"/>
        </w:rPr>
      </w:pPr>
      <w:r w:rsidDel="00000000" w:rsidR="00000000" w:rsidRPr="00000000">
        <w:rPr>
          <w:color w:val="000000"/>
          <w:sz w:val="24"/>
          <w:szCs w:val="24"/>
          <w:rtl w:val="0"/>
        </w:rPr>
        <w:t xml:space="preserve">Expenditures from: August 2022</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color w:val="000000"/>
          <w:sz w:val="24"/>
          <w:szCs w:val="24"/>
          <w:rtl w:val="0"/>
        </w:rPr>
        <w:t xml:space="preserve">Persons not on the agenda </w:t>
      </w:r>
    </w:p>
    <w:p w:rsidR="00000000" w:rsidDel="00000000" w:rsidP="00000000" w:rsidRDefault="00000000" w:rsidRPr="00000000" w14:paraId="00000012">
      <w:pPr>
        <w:numPr>
          <w:ilvl w:val="0"/>
          <w:numId w:val="3"/>
        </w:numPr>
        <w:shd w:fill="ffffff" w:val="clear"/>
        <w:spacing w:after="0" w:line="240" w:lineRule="auto"/>
        <w:ind w:left="2160" w:hanging="360"/>
        <w:rPr>
          <w:sz w:val="28"/>
          <w:szCs w:val="28"/>
        </w:rPr>
      </w:pPr>
      <w:r w:rsidDel="00000000" w:rsidR="00000000" w:rsidRPr="00000000">
        <w:rPr>
          <w:color w:val="222222"/>
          <w:sz w:val="24"/>
          <w:szCs w:val="24"/>
          <w:rtl w:val="0"/>
        </w:rPr>
        <w:t xml:space="preserve">Please limit comments to three (3) minutes, and address your comments directly to the Mayor. </w:t>
      </w:r>
      <w:r w:rsidDel="00000000" w:rsidR="00000000" w:rsidRPr="00000000">
        <w:rPr>
          <w:rtl w:val="0"/>
        </w:rPr>
      </w:r>
    </w:p>
    <w:p w:rsidR="00000000" w:rsidDel="00000000" w:rsidP="00000000" w:rsidRDefault="00000000" w:rsidRPr="00000000" w14:paraId="00000013">
      <w:pPr>
        <w:numPr>
          <w:ilvl w:val="0"/>
          <w:numId w:val="3"/>
        </w:numPr>
        <w:shd w:fill="ffffff" w:val="clear"/>
        <w:spacing w:after="0" w:line="240" w:lineRule="auto"/>
        <w:ind w:left="2160" w:hanging="360"/>
        <w:rPr>
          <w:sz w:val="28"/>
          <w:szCs w:val="28"/>
        </w:rPr>
      </w:pPr>
      <w:r w:rsidDel="00000000" w:rsidR="00000000" w:rsidRPr="00000000">
        <w:rPr>
          <w:color w:val="222222"/>
          <w:sz w:val="24"/>
          <w:szCs w:val="24"/>
          <w:rtl w:val="0"/>
        </w:rPr>
        <w:t xml:space="preserve">Identify yourself by name and address when making comments.</w:t>
      </w:r>
      <w:r w:rsidDel="00000000" w:rsidR="00000000" w:rsidRPr="00000000">
        <w:rPr>
          <w:rtl w:val="0"/>
        </w:rPr>
      </w:r>
    </w:p>
    <w:p w:rsidR="00000000" w:rsidDel="00000000" w:rsidP="00000000" w:rsidRDefault="00000000" w:rsidRPr="00000000" w14:paraId="00000014">
      <w:pPr>
        <w:numPr>
          <w:ilvl w:val="0"/>
          <w:numId w:val="3"/>
        </w:numPr>
        <w:shd w:fill="ffffff" w:val="clear"/>
        <w:spacing w:after="0" w:line="240" w:lineRule="auto"/>
        <w:ind w:left="2160" w:hanging="360"/>
        <w:rPr>
          <w:sz w:val="28"/>
          <w:szCs w:val="28"/>
        </w:rPr>
      </w:pPr>
      <w:r w:rsidDel="00000000" w:rsidR="00000000" w:rsidRPr="00000000">
        <w:rPr>
          <w:color w:val="222222"/>
          <w:sz w:val="24"/>
          <w:szCs w:val="24"/>
          <w:rtl w:val="0"/>
        </w:rPr>
        <w:t xml:space="preserve">Comments should be courteous, civil and constructive.</w:t>
      </w:r>
      <w:r w:rsidDel="00000000" w:rsidR="00000000" w:rsidRPr="00000000">
        <w:rPr>
          <w:rtl w:val="0"/>
        </w:rPr>
      </w:r>
    </w:p>
    <w:p w:rsidR="00000000" w:rsidDel="00000000" w:rsidP="00000000" w:rsidRDefault="00000000" w:rsidRPr="00000000" w14:paraId="00000015">
      <w:pPr>
        <w:numPr>
          <w:ilvl w:val="0"/>
          <w:numId w:val="3"/>
        </w:numPr>
        <w:shd w:fill="ffffff" w:val="clear"/>
        <w:spacing w:after="0" w:line="240" w:lineRule="auto"/>
        <w:ind w:left="2160" w:hanging="360"/>
        <w:rPr>
          <w:sz w:val="28"/>
          <w:szCs w:val="28"/>
        </w:rPr>
      </w:pPr>
      <w:r w:rsidDel="00000000" w:rsidR="00000000" w:rsidRPr="00000000">
        <w:rPr>
          <w:color w:val="222222"/>
          <w:sz w:val="24"/>
          <w:szCs w:val="24"/>
          <w:rtl w:val="0"/>
        </w:rPr>
        <w:t xml:space="preserve">Town Board will make no decision nor take action, except to direct the Town Manager.</w:t>
      </w:r>
      <w:r w:rsidDel="00000000" w:rsidR="00000000" w:rsidRPr="00000000">
        <w:rPr>
          <w:sz w:val="24"/>
          <w:szCs w:val="24"/>
          <w:rtl w:val="0"/>
        </w:rPr>
        <w:t xml:space="preserve"> </w:t>
        <w:tab/>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sz w:val="24"/>
          <w:szCs w:val="24"/>
          <w:rtl w:val="0"/>
        </w:rPr>
        <w:t xml:space="preserve">Street Closure Permit - Plateau Valley School for Sept. 29, 2022 for Homecoming Parade</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sz w:val="24"/>
          <w:szCs w:val="24"/>
          <w:rtl w:val="0"/>
        </w:rPr>
        <w:t xml:space="preserve">Memorandum of Understanding Between Collbran Marshal’s Office and Collbran Job Corps Center.</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sz w:val="24"/>
          <w:szCs w:val="24"/>
          <w:rtl w:val="0"/>
        </w:rPr>
        <w:t xml:space="preserve">Intergovernmental Agreement (IGA) with Mesa County for Broadband Funding</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76" w:lineRule="auto"/>
        <w:ind w:left="720" w:hanging="360"/>
        <w:rPr>
          <w:sz w:val="24"/>
          <w:szCs w:val="24"/>
          <w:u w:val="none"/>
        </w:rPr>
      </w:pPr>
      <w:r w:rsidDel="00000000" w:rsidR="00000000" w:rsidRPr="00000000">
        <w:rPr>
          <w:sz w:val="24"/>
          <w:szCs w:val="24"/>
          <w:rtl w:val="0"/>
        </w:rPr>
        <w:t xml:space="preserve">Letter of Engagement with Mark Chain Consulting, LLC</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76" w:lineRule="auto"/>
        <w:ind w:left="720" w:hanging="360"/>
        <w:rPr>
          <w:sz w:val="24"/>
          <w:szCs w:val="24"/>
        </w:rPr>
      </w:pPr>
      <w:r w:rsidDel="00000000" w:rsidR="00000000" w:rsidRPr="00000000">
        <w:rPr>
          <w:sz w:val="24"/>
          <w:szCs w:val="24"/>
          <w:rtl w:val="0"/>
        </w:rPr>
        <w:t xml:space="preserve">Ratify Letter of Support for Plateau Valley Fire District for their MCFMLD Grant Application</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76" w:lineRule="auto"/>
        <w:ind w:left="720" w:hanging="360"/>
        <w:rPr>
          <w:sz w:val="24"/>
          <w:szCs w:val="24"/>
          <w:u w:val="none"/>
        </w:rPr>
      </w:pPr>
      <w:r w:rsidDel="00000000" w:rsidR="00000000" w:rsidRPr="00000000">
        <w:rPr>
          <w:sz w:val="24"/>
          <w:szCs w:val="24"/>
          <w:rtl w:val="0"/>
        </w:rPr>
        <w:t xml:space="preserve">Ratification of DOLA Energy Impact grant submittal for the auditorium with higher Town match</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76" w:lineRule="auto"/>
        <w:ind w:left="720" w:hanging="360"/>
        <w:rPr>
          <w:sz w:val="24"/>
          <w:szCs w:val="24"/>
        </w:rPr>
      </w:pPr>
      <w:r w:rsidDel="00000000" w:rsidR="00000000" w:rsidRPr="00000000">
        <w:rPr>
          <w:sz w:val="24"/>
          <w:szCs w:val="24"/>
          <w:rtl w:val="0"/>
        </w:rPr>
        <w:t xml:space="preserve">Updated contract for Mesa County Building Department</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color w:val="000000"/>
          <w:sz w:val="24"/>
          <w:szCs w:val="24"/>
          <w:rtl w:val="0"/>
        </w:rPr>
        <w:t xml:space="preserve">Monthly Staff Update: Questions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color w:val="000000"/>
          <w:sz w:val="24"/>
          <w:szCs w:val="24"/>
          <w:rtl w:val="0"/>
        </w:rPr>
        <w:t xml:space="preserve">Trustee Informational and/or items for future agenda</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color w:val="000000"/>
          <w:sz w:val="24"/>
          <w:szCs w:val="24"/>
          <w:rtl w:val="0"/>
        </w:rPr>
        <w:t xml:space="preserve">Public Correspondence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color w:val="000000"/>
          <w:sz w:val="24"/>
          <w:szCs w:val="24"/>
          <w:rtl w:val="0"/>
        </w:rPr>
        <w:t xml:space="preserve">Adjournment</w:t>
      </w:r>
    </w:p>
    <w:p w:rsidR="00000000" w:rsidDel="00000000" w:rsidP="00000000" w:rsidRDefault="00000000" w:rsidRPr="00000000" w14:paraId="00000021">
      <w:pPr>
        <w:spacing w:after="0" w:line="276" w:lineRule="auto"/>
        <w:rPr>
          <w:sz w:val="24"/>
          <w:szCs w:val="24"/>
        </w:rPr>
      </w:pPr>
      <w:r w:rsidDel="00000000" w:rsidR="00000000" w:rsidRPr="00000000">
        <w:rPr>
          <w:rtl w:val="0"/>
        </w:rPr>
      </w:r>
    </w:p>
    <w:p w:rsidR="00000000" w:rsidDel="00000000" w:rsidP="00000000" w:rsidRDefault="00000000" w:rsidRPr="00000000" w14:paraId="00000022">
      <w:pPr>
        <w:spacing w:after="0" w:line="276" w:lineRule="auto"/>
        <w:rPr>
          <w:sz w:val="24"/>
          <w:szCs w:val="24"/>
        </w:rPr>
      </w:pPr>
      <w:r w:rsidDel="00000000" w:rsidR="00000000" w:rsidRPr="00000000">
        <w:rPr>
          <w:rtl w:val="0"/>
        </w:rPr>
      </w:r>
    </w:p>
    <w:p w:rsidR="00000000" w:rsidDel="00000000" w:rsidP="00000000" w:rsidRDefault="00000000" w:rsidRPr="00000000" w14:paraId="00000023">
      <w:pPr>
        <w:spacing w:after="0" w:before="120"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4">
      <w:pPr>
        <w:spacing w:after="0" w:before="120"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5">
      <w:pPr>
        <w:spacing w:after="0" w:before="120" w:line="276"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NOTICE TO READERS: Town Council meeting packets are prepared several days prior to the meetings. Timely action and short discussion on agenda items does not reflect lack of thought or analysis on the Trustee’s part as issues have been discussed by Trustees in workshop or committee meetings which are open to the public.  </w:t>
      </w:r>
      <w:r w:rsidDel="00000000" w:rsidR="00000000" w:rsidRPr="00000000">
        <w:rPr>
          <w:rFonts w:ascii="Times New Roman" w:cs="Times New Roman" w:eastAsia="Times New Roman" w:hAnsi="Times New Roman"/>
          <w:b w:val="1"/>
          <w:sz w:val="16"/>
          <w:szCs w:val="16"/>
          <w:rtl w:val="0"/>
        </w:rPr>
        <w:t xml:space="preserve">The Board of Trustees may take action on any of the following agenda items as presented or modified prior to or during the meeting, and items necessary or convenient to effectuate the agenda items.</w:t>
      </w:r>
    </w:p>
    <w:p w:rsidR="00000000" w:rsidDel="00000000" w:rsidP="00000000" w:rsidRDefault="00000000" w:rsidRPr="00000000" w14:paraId="00000026">
      <w:pPr>
        <w:spacing w:after="0" w:line="276" w:lineRule="auto"/>
        <w:rPr>
          <w:sz w:val="24"/>
          <w:szCs w:val="24"/>
        </w:rPr>
      </w:pPr>
      <w:r w:rsidDel="00000000" w:rsidR="00000000" w:rsidRPr="00000000">
        <w:rPr>
          <w:rFonts w:ascii="Times New Roman" w:cs="Times New Roman" w:eastAsia="Times New Roman" w:hAnsi="Times New Roman"/>
          <w:b w:val="1"/>
          <w:sz w:val="16"/>
          <w:szCs w:val="16"/>
          <w:u w:val="single"/>
          <w:rtl w:val="0"/>
        </w:rPr>
        <w:t xml:space="preserve">PUBLIC INVITED TO ATTEND:</w:t>
      </w:r>
      <w:r w:rsidDel="00000000" w:rsidR="00000000" w:rsidRPr="00000000">
        <w:rPr>
          <w:rFonts w:ascii="Times New Roman" w:cs="Times New Roman" w:eastAsia="Times New Roman" w:hAnsi="Times New Roman"/>
          <w:sz w:val="16"/>
          <w:szCs w:val="16"/>
          <w:rtl w:val="0"/>
        </w:rPr>
        <w:t xml:space="preserve"> The Public will be limited to three minutes each unless prior arrangements have been made with the Town Clerk or Administrator. Town Trustees may not respond to your comments on this evening, rather, they may take your comments and suggestions under advisement and your questions will be directed to the appropriate person or department for follow-up.</w:t>
      </w:r>
      <w:r w:rsidDel="00000000" w:rsidR="00000000" w:rsidRPr="00000000">
        <w:rPr>
          <w:sz w:val="24"/>
          <w:szCs w:val="24"/>
          <w:rtl w:val="0"/>
        </w:rPr>
        <w:tab/>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571C76"/>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xscb5iV9BRbTFbrJRGFPGq8LKA==">AMUW2mVIhi2L7MKUnYsdK1Xun4mHPIE78KLYf4f+dQU28Xs0pOqD/CFJ2OaPnce+DRUczhqz8J77jyBUzbFakX2RIwD2BQ0h+R7ltRoAs2PFfvShKf5+47c=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2022-08-24T16:40:00Z</dcterms:created>
  <dc:creator>Melonie Matarozzo</dc:creator>
</cp:coreProperties>
</file>