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widowControl w:val="0"/>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widowControl w:val="0"/>
        <w:spacing w:after="0" w:line="240" w:lineRule="auto"/>
        <w:jc w:val="center"/>
        <w:rPr>
          <w:b w:val="1"/>
          <w:sz w:val="28"/>
          <w:szCs w:val="28"/>
        </w:rPr>
      </w:pPr>
      <w:r w:rsidDel="00000000" w:rsidR="00000000" w:rsidRPr="00000000">
        <w:rPr>
          <w:b w:val="1"/>
          <w:sz w:val="28"/>
          <w:szCs w:val="28"/>
          <w:rtl w:val="0"/>
        </w:rPr>
        <w:t xml:space="preserve">DATE:  April 4, 2023</w:t>
      </w:r>
    </w:p>
    <w:p w:rsidR="00000000" w:rsidDel="00000000" w:rsidP="00000000" w:rsidRDefault="00000000" w:rsidRPr="00000000" w14:paraId="00000004">
      <w:pPr>
        <w:widowControl w:val="0"/>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widowControl w:val="0"/>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6">
      <w:pPr>
        <w:widowControl w:val="0"/>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7">
      <w:pPr>
        <w:spacing w:after="0" w:line="240" w:lineRule="auto"/>
        <w:jc w:val="center"/>
        <w:rPr>
          <w:b w:val="1"/>
          <w:sz w:val="10"/>
          <w:szCs w:val="10"/>
        </w:rPr>
      </w:pPr>
      <w:r w:rsidDel="00000000" w:rsidR="00000000" w:rsidRPr="00000000">
        <w:rPr>
          <w:rtl w:val="0"/>
        </w:rPr>
      </w:r>
    </w:p>
    <w:p w:rsidR="00000000" w:rsidDel="00000000" w:rsidP="00000000" w:rsidRDefault="00000000" w:rsidRPr="00000000" w14:paraId="00000008">
      <w:pPr>
        <w:spacing w:after="0" w:line="240" w:lineRule="auto"/>
        <w:jc w:val="center"/>
        <w:rPr>
          <w:b w:val="1"/>
          <w:i w:val="1"/>
          <w:sz w:val="34"/>
          <w:szCs w:val="34"/>
          <w:u w:val="single"/>
        </w:rPr>
      </w:pPr>
      <w:r w:rsidDel="00000000" w:rsidR="00000000" w:rsidRPr="00000000">
        <w:rPr>
          <w:b w:val="1"/>
          <w:i w:val="1"/>
          <w:sz w:val="34"/>
          <w:szCs w:val="34"/>
          <w:u w:val="single"/>
          <w:rtl w:val="0"/>
        </w:rPr>
        <w:t xml:space="preserve">The Public Is Encouraged To Attend</w:t>
      </w:r>
    </w:p>
    <w:p w:rsidR="00000000" w:rsidDel="00000000" w:rsidP="00000000" w:rsidRDefault="00000000" w:rsidRPr="00000000" w14:paraId="00000009">
      <w:pPr>
        <w:spacing w:after="0" w:line="240" w:lineRule="auto"/>
        <w:jc w:val="center"/>
        <w:rPr>
          <w:i w:val="1"/>
          <w:sz w:val="30"/>
          <w:szCs w:val="30"/>
        </w:rPr>
      </w:pPr>
      <w:r w:rsidDel="00000000" w:rsidR="00000000" w:rsidRPr="00000000">
        <w:rPr>
          <w:i w:val="1"/>
          <w:sz w:val="30"/>
          <w:szCs w:val="30"/>
          <w:rtl w:val="0"/>
        </w:rPr>
        <w:t xml:space="preserve">Zoom link available by contacting Town Hall prior to meeting.</w:t>
      </w:r>
    </w:p>
    <w:p w:rsidR="00000000" w:rsidDel="00000000" w:rsidP="00000000" w:rsidRDefault="00000000" w:rsidRPr="00000000" w14:paraId="0000000A">
      <w:pPr>
        <w:spacing w:after="0" w:line="240" w:lineRule="auto"/>
        <w:jc w:val="center"/>
        <w:rPr>
          <w:i w:val="1"/>
          <w:sz w:val="32"/>
          <w:szCs w:val="32"/>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Call to Order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Pledge of Allegiance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Roll Call</w:t>
      </w:r>
    </w:p>
    <w:p w:rsidR="00000000" w:rsidDel="00000000" w:rsidP="00000000" w:rsidRDefault="00000000" w:rsidRPr="00000000" w14:paraId="0000000E">
      <w:pPr>
        <w:keepNext w:val="0"/>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Consent Agenda</w:t>
      </w:r>
    </w:p>
    <w:p w:rsidR="00000000" w:rsidDel="00000000" w:rsidP="00000000" w:rsidRDefault="00000000" w:rsidRPr="00000000" w14:paraId="0000000F">
      <w:pPr>
        <w:keepNext w:val="0"/>
        <w:widowControl w:val="0"/>
        <w:numPr>
          <w:ilvl w:val="0"/>
          <w:numId w:val="2"/>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Minutes from:  January 3, March 7, 2023</w:t>
      </w:r>
    </w:p>
    <w:p w:rsidR="00000000" w:rsidDel="00000000" w:rsidP="00000000" w:rsidRDefault="00000000" w:rsidRPr="00000000" w14:paraId="00000010">
      <w:pPr>
        <w:keepNext w:val="0"/>
        <w:widowControl w:val="0"/>
        <w:numPr>
          <w:ilvl w:val="0"/>
          <w:numId w:val="2"/>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Expenditures from: March 2023</w:t>
      </w:r>
    </w:p>
    <w:p w:rsidR="00000000" w:rsidDel="00000000" w:rsidP="00000000" w:rsidRDefault="00000000" w:rsidRPr="00000000" w14:paraId="00000011">
      <w:pPr>
        <w:keepNext w:val="0"/>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Persons not on the agenda </w:t>
      </w:r>
    </w:p>
    <w:p w:rsidR="00000000" w:rsidDel="00000000" w:rsidP="00000000" w:rsidRDefault="00000000" w:rsidRPr="00000000" w14:paraId="00000012">
      <w:pPr>
        <w:keepNext w:val="0"/>
        <w:widowControl w:val="0"/>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3">
      <w:pPr>
        <w:keepNext w:val="0"/>
        <w:widowControl w:val="0"/>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4">
      <w:pPr>
        <w:keepNext w:val="0"/>
        <w:widowControl w:val="0"/>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5">
      <w:pPr>
        <w:keepNext w:val="0"/>
        <w:widowControl w:val="0"/>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sz w:val="24"/>
          <w:szCs w:val="24"/>
          <w:rtl w:val="0"/>
        </w:rPr>
        <w:t xml:space="preserve">Street Closure Permit Application for American Legion’s Memorial Day Celebration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sz w:val="24"/>
          <w:szCs w:val="24"/>
          <w:rtl w:val="0"/>
        </w:rPr>
        <w:t xml:space="preserve">Authorization to accept State Historic Fund grant in the amount of $15,000 and expand scope of work with Chamberlin Associations by $25,000 to prepare construction documents for auditorium renovation.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sz w:val="24"/>
          <w:szCs w:val="24"/>
          <w:rtl w:val="0"/>
        </w:rPr>
        <w:t xml:space="preserve">Authorization to Purchase Bleachers for Gandhi Park</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Authorization to Submit an AGNC Mini-Grant Application to Purchase Parklet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Fireworks Discussion with Direction to Staff</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Authorization to Move Forward with Asbestos Testing and Possible Remediation Project for the Auditorium.</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Monthly Staff Update: Questions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Trustee Informational and/or items for future agenda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Public Correspondence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Adjournment</w:t>
      </w:r>
    </w:p>
    <w:p w:rsidR="00000000" w:rsidDel="00000000" w:rsidP="00000000" w:rsidRDefault="00000000" w:rsidRPr="00000000" w14:paraId="00000020">
      <w:pPr>
        <w:widowControl w:val="0"/>
        <w:spacing w:after="0" w:before="120" w:line="240" w:lineRule="auto"/>
        <w:rPr>
          <w:sz w:val="24"/>
          <w:szCs w:val="24"/>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6"/>
          <w:szCs w:val="16"/>
          <w:rtl w:val="0"/>
        </w:rPr>
        <w:t xml:space="preserve">The Board of Trustees may take action on any of the following agenda items as presented or modified prior to or during the meeting, and items necessary or convenient to effectuate the agenda items.</w:t>
      </w:r>
      <w:r w:rsidDel="00000000" w:rsidR="00000000" w:rsidRPr="00000000">
        <w:rPr>
          <w:rFonts w:ascii="Times New Roman" w:cs="Times New Roman" w:eastAsia="Times New Roman" w:hAnsi="Times New Roman"/>
          <w:b w:val="1"/>
          <w:sz w:val="16"/>
          <w:szCs w:val="16"/>
          <w:u w:val="single"/>
          <w:rtl w:val="0"/>
        </w:rPr>
        <w:t xml:space="preserve">PUBLIC INVITED TO ATTEND:</w:t>
      </w:r>
      <w:r w:rsidDel="00000000" w:rsidR="00000000" w:rsidRPr="00000000">
        <w:rPr>
          <w:rFonts w:ascii="Times New Roman" w:cs="Times New Roman" w:eastAsia="Times New Roman" w:hAnsi="Times New Roman"/>
          <w:sz w:val="16"/>
          <w:szCs w:val="16"/>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4"/>
          <w:szCs w:val="24"/>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VFtSaEfSGmtRlhf3o9c2D4MpjQ==">AMUW2mUOUrONfYmHBVC3x8ePsPP5dDcesXc9iW16e13dxdlzI+SzF4pwi86Dr+X6WzwnzOb1/uWVafZBiiutWJnM/2xH3aFoLUE8NXNVeNLHhvO6S1SMSZo=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2022-06-06T16:51:00Z</dcterms:created>
  <dc:creator>Melonie Matarozzo</dc:creator>
</cp:coreProperties>
</file>