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4DF2" w14:textId="616CD155" w:rsidR="00AD2C1C" w:rsidRPr="00AD2C1C" w:rsidRDefault="00AD2C1C" w:rsidP="00D1506A">
      <w:pPr>
        <w:jc w:val="center"/>
        <w:rPr>
          <w:rFonts w:ascii="Algerian" w:hAnsi="Algerian"/>
          <w:b/>
          <w:bCs/>
          <w:sz w:val="56"/>
          <w:szCs w:val="56"/>
          <w:u w:val="single"/>
        </w:rPr>
      </w:pPr>
      <w:r w:rsidRPr="00AD2C1C">
        <w:rPr>
          <w:rFonts w:ascii="Algerian" w:hAnsi="Algerian"/>
          <w:b/>
          <w:bCs/>
          <w:sz w:val="56"/>
          <w:szCs w:val="56"/>
          <w:u w:val="single"/>
        </w:rPr>
        <w:t>Collbran Community Yard Sale</w:t>
      </w:r>
    </w:p>
    <w:p w14:paraId="4067D9E6" w14:textId="0AE8C70A" w:rsidR="00AD2C1C" w:rsidRPr="00AD2C1C" w:rsidRDefault="00AD2C1C" w:rsidP="00D1506A">
      <w:pPr>
        <w:jc w:val="center"/>
        <w:rPr>
          <w:sz w:val="32"/>
          <w:szCs w:val="32"/>
        </w:rPr>
      </w:pPr>
      <w:r w:rsidRPr="00AD2C1C">
        <w:rPr>
          <w:sz w:val="32"/>
          <w:szCs w:val="32"/>
        </w:rPr>
        <w:t xml:space="preserve">Welcome to Collbran! We are so excited to host you in our beautiful town. Please enjoy the following Yard Sale locations. </w:t>
      </w:r>
    </w:p>
    <w:p w14:paraId="018FCEA4" w14:textId="4CF7C1D4" w:rsidR="00C20E89" w:rsidRPr="00C20E89" w:rsidRDefault="00AD2C1C" w:rsidP="00AD2C1C">
      <w:pPr>
        <w:jc w:val="center"/>
        <w:rPr>
          <w:b/>
          <w:bCs/>
          <w:sz w:val="16"/>
          <w:szCs w:val="16"/>
          <w:u w:val="single"/>
        </w:rPr>
      </w:pPr>
      <w:r>
        <w:rPr>
          <w:sz w:val="40"/>
          <w:szCs w:val="40"/>
        </w:rPr>
        <w:t xml:space="preserve">    </w:t>
      </w:r>
      <w:r w:rsidR="00D1506A" w:rsidRPr="00D1506A">
        <w:rPr>
          <w:b/>
          <w:bCs/>
          <w:sz w:val="40"/>
          <w:szCs w:val="40"/>
          <w:u w:val="single"/>
        </w:rPr>
        <w:t xml:space="preserve">Downtown </w:t>
      </w:r>
      <w:r w:rsidR="00C20E89">
        <w:rPr>
          <w:b/>
          <w:bCs/>
          <w:sz w:val="40"/>
          <w:szCs w:val="40"/>
          <w:u w:val="single"/>
        </w:rPr>
        <w:t xml:space="preserve">Sale </w:t>
      </w:r>
      <w:r w:rsidR="00D1506A" w:rsidRPr="00D1506A">
        <w:rPr>
          <w:b/>
          <w:bCs/>
          <w:sz w:val="40"/>
          <w:szCs w:val="40"/>
          <w:u w:val="single"/>
        </w:rPr>
        <w:t>Locations</w:t>
      </w:r>
      <w:r w:rsidR="00C20E89">
        <w:rPr>
          <w:b/>
          <w:bCs/>
          <w:sz w:val="40"/>
          <w:szCs w:val="40"/>
          <w:u w:val="single"/>
        </w:rPr>
        <w:t xml:space="preserve"> </w:t>
      </w:r>
    </w:p>
    <w:p w14:paraId="57067013" w14:textId="11EF2138" w:rsidR="00D1506A" w:rsidRPr="00D1506A" w:rsidRDefault="00D1506A" w:rsidP="00AD2C1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1008 Elm Ave</w:t>
      </w:r>
    </w:p>
    <w:p w14:paraId="50F089E3" w14:textId="7CFBBF58" w:rsidR="00D1506A" w:rsidRPr="00D1506A" w:rsidRDefault="00D1506A" w:rsidP="00AD2C1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312 Putney Ave</w:t>
      </w:r>
    </w:p>
    <w:p w14:paraId="521B767E" w14:textId="34231D0F" w:rsidR="00D1506A" w:rsidRPr="009B0D18" w:rsidRDefault="00D1506A" w:rsidP="00AD2C1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413 Spring St</w:t>
      </w:r>
    </w:p>
    <w:p w14:paraId="083877E9" w14:textId="77777777" w:rsidR="00D1506A" w:rsidRPr="00D1506A" w:rsidRDefault="00D1506A" w:rsidP="00AD2C1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Gandi</w:t>
      </w:r>
      <w:proofErr w:type="spellEnd"/>
      <w:r>
        <w:rPr>
          <w:sz w:val="32"/>
          <w:szCs w:val="32"/>
        </w:rPr>
        <w:t xml:space="preserve"> Park – 5800 Peninsula Rd</w:t>
      </w:r>
    </w:p>
    <w:p w14:paraId="289BACB7" w14:textId="7F840ECB" w:rsidR="00D1506A" w:rsidRDefault="00D1506A" w:rsidP="00AD2C1C">
      <w:pPr>
        <w:pStyle w:val="ListParagraph"/>
        <w:jc w:val="center"/>
        <w:rPr>
          <w:sz w:val="24"/>
          <w:szCs w:val="24"/>
        </w:rPr>
      </w:pPr>
      <w:r w:rsidRPr="00D1506A">
        <w:rPr>
          <w:sz w:val="24"/>
          <w:szCs w:val="24"/>
        </w:rPr>
        <w:t>(multi-family selling site)</w:t>
      </w:r>
    </w:p>
    <w:p w14:paraId="615F64E2" w14:textId="77777777" w:rsidR="00D1506A" w:rsidRDefault="00D1506A" w:rsidP="00AD2C1C">
      <w:pPr>
        <w:pStyle w:val="ListParagraph"/>
        <w:jc w:val="center"/>
        <w:rPr>
          <w:sz w:val="24"/>
          <w:szCs w:val="24"/>
        </w:rPr>
      </w:pPr>
    </w:p>
    <w:p w14:paraId="6C6530A9" w14:textId="14B9EFD5" w:rsidR="00D1506A" w:rsidRDefault="00C20E89" w:rsidP="00AD2C1C">
      <w:pPr>
        <w:pStyle w:val="ListParagraph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Surrounding Areas Sale</w:t>
      </w:r>
      <w:r w:rsidR="00D1506A" w:rsidRPr="00D1506A">
        <w:rPr>
          <w:b/>
          <w:bCs/>
          <w:sz w:val="40"/>
          <w:szCs w:val="40"/>
          <w:u w:val="single"/>
        </w:rPr>
        <w:t xml:space="preserve"> Locations</w:t>
      </w:r>
    </w:p>
    <w:p w14:paraId="440F1CA5" w14:textId="413662E7" w:rsidR="00C20E89" w:rsidRPr="00C20E89" w:rsidRDefault="00C20E89" w:rsidP="00AD2C1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57704 Hwy 330, Space 23</w:t>
      </w:r>
    </w:p>
    <w:p w14:paraId="79E1FCF0" w14:textId="73E9F0EA" w:rsidR="00D1506A" w:rsidRDefault="00D1506A" w:rsidP="00AD2C1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1506A">
        <w:rPr>
          <w:sz w:val="28"/>
          <w:szCs w:val="28"/>
        </w:rPr>
        <w:t>15616 57 ½ Rd</w:t>
      </w:r>
      <w:r>
        <w:rPr>
          <w:sz w:val="28"/>
          <w:szCs w:val="28"/>
        </w:rPr>
        <w:t xml:space="preserve"> **ESTATE SALE**</w:t>
      </w:r>
    </w:p>
    <w:p w14:paraId="653F59C3" w14:textId="047704A0" w:rsidR="00D1506A" w:rsidRPr="00EF7E3B" w:rsidRDefault="00AD2C1C" w:rsidP="00AD2C1C">
      <w:pPr>
        <w:pStyle w:val="ListParagraph"/>
        <w:numPr>
          <w:ilvl w:val="0"/>
          <w:numId w:val="1"/>
        </w:numPr>
        <w:jc w:val="center"/>
        <w:rPr>
          <w:color w:val="C00000"/>
          <w:sz w:val="28"/>
          <w:szCs w:val="28"/>
        </w:rPr>
      </w:pPr>
      <w:r w:rsidRPr="00EF7E3B">
        <w:rPr>
          <w:color w:val="C00000"/>
          <w:sz w:val="28"/>
          <w:szCs w:val="28"/>
        </w:rPr>
        <w:t>14800 N Ouray Ct</w:t>
      </w:r>
    </w:p>
    <w:p w14:paraId="44F81DB4" w14:textId="6FFCB4F8" w:rsidR="00AD2C1C" w:rsidRDefault="00AD2C1C" w:rsidP="00AD2C1C">
      <w:pPr>
        <w:pStyle w:val="ListParagraph"/>
        <w:numPr>
          <w:ilvl w:val="0"/>
          <w:numId w:val="1"/>
        </w:numPr>
        <w:jc w:val="center"/>
        <w:rPr>
          <w:color w:val="C00000"/>
          <w:sz w:val="28"/>
          <w:szCs w:val="28"/>
        </w:rPr>
      </w:pPr>
      <w:r w:rsidRPr="00EF7E3B">
        <w:rPr>
          <w:color w:val="C00000"/>
          <w:sz w:val="28"/>
          <w:szCs w:val="28"/>
        </w:rPr>
        <w:t>59512 ME Rd</w:t>
      </w:r>
    </w:p>
    <w:p w14:paraId="7D31AC7A" w14:textId="47AF6226" w:rsidR="00EF7E3B" w:rsidRPr="00EF7E3B" w:rsidRDefault="00EF7E3B" w:rsidP="00EF7E3B">
      <w:pPr>
        <w:pStyle w:val="ListParagraph"/>
        <w:jc w:val="center"/>
        <w:rPr>
          <w:i/>
          <w:iCs/>
          <w:color w:val="C00000"/>
          <w:sz w:val="24"/>
          <w:szCs w:val="24"/>
        </w:rPr>
      </w:pPr>
      <w:r w:rsidRPr="00EF7E3B">
        <w:rPr>
          <w:i/>
          <w:iCs/>
          <w:color w:val="C00000"/>
          <w:sz w:val="24"/>
          <w:szCs w:val="24"/>
        </w:rPr>
        <w:t>*Please refer to your maps or navigation apps for the above addresses in red.*</w:t>
      </w:r>
    </w:p>
    <w:p w14:paraId="79FCF496" w14:textId="2E55329C" w:rsidR="00EF7E3B" w:rsidRPr="00EF7E3B" w:rsidRDefault="00EF7E3B" w:rsidP="00EF7E3B">
      <w:pPr>
        <w:pStyle w:val="ListParagraph"/>
        <w:jc w:val="center"/>
        <w:rPr>
          <w:color w:val="C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EA65A7" wp14:editId="058C5CFF">
            <wp:simplePos x="0" y="0"/>
            <wp:positionH relativeFrom="margin">
              <wp:posOffset>1085850</wp:posOffset>
            </wp:positionH>
            <wp:positionV relativeFrom="page">
              <wp:posOffset>5666105</wp:posOffset>
            </wp:positionV>
            <wp:extent cx="3952875" cy="2042795"/>
            <wp:effectExtent l="0" t="0" r="9525" b="0"/>
            <wp:wrapTight wrapText="bothSides">
              <wp:wrapPolygon edited="0">
                <wp:start x="0" y="0"/>
                <wp:lineTo x="0" y="21352"/>
                <wp:lineTo x="21548" y="21352"/>
                <wp:lineTo x="21548" y="0"/>
                <wp:lineTo x="0" y="0"/>
              </wp:wrapPolygon>
            </wp:wrapTight>
            <wp:docPr id="1764499280" name="Picture 1" descr="A picture containing text, poster, graphic design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499280" name="Picture 1" descr="A picture containing text, poster, graphic design, whe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13365" w14:textId="10FFF7A6" w:rsidR="00AD2C1C" w:rsidRDefault="00AD2C1C" w:rsidP="00AD2C1C">
      <w:pPr>
        <w:jc w:val="center"/>
        <w:rPr>
          <w:sz w:val="28"/>
          <w:szCs w:val="28"/>
        </w:rPr>
      </w:pPr>
    </w:p>
    <w:p w14:paraId="12520F98" w14:textId="3487D93E" w:rsidR="00AD2C1C" w:rsidRDefault="00AD2C1C" w:rsidP="00AD2C1C">
      <w:pPr>
        <w:jc w:val="center"/>
        <w:rPr>
          <w:sz w:val="28"/>
          <w:szCs w:val="28"/>
        </w:rPr>
      </w:pPr>
    </w:p>
    <w:p w14:paraId="65C6DEE4" w14:textId="3565D151" w:rsidR="00AD2C1C" w:rsidRDefault="00AD2C1C" w:rsidP="00AD2C1C">
      <w:pPr>
        <w:jc w:val="center"/>
        <w:rPr>
          <w:sz w:val="28"/>
          <w:szCs w:val="28"/>
        </w:rPr>
      </w:pPr>
    </w:p>
    <w:p w14:paraId="49A7A5B2" w14:textId="77777777" w:rsidR="00EF7E3B" w:rsidRDefault="00EF7E3B" w:rsidP="00AD2C1C">
      <w:pPr>
        <w:jc w:val="center"/>
        <w:rPr>
          <w:sz w:val="28"/>
          <w:szCs w:val="28"/>
        </w:rPr>
      </w:pPr>
    </w:p>
    <w:p w14:paraId="146195E7" w14:textId="77777777" w:rsidR="00EF7E3B" w:rsidRDefault="00EF7E3B" w:rsidP="00AD2C1C">
      <w:pPr>
        <w:jc w:val="center"/>
        <w:rPr>
          <w:sz w:val="28"/>
          <w:szCs w:val="28"/>
        </w:rPr>
      </w:pPr>
    </w:p>
    <w:p w14:paraId="3042DEAF" w14:textId="77777777" w:rsidR="00EF7E3B" w:rsidRPr="00EF7E3B" w:rsidRDefault="00EF7E3B" w:rsidP="00AD2C1C">
      <w:pPr>
        <w:jc w:val="center"/>
        <w:rPr>
          <w:sz w:val="20"/>
          <w:szCs w:val="20"/>
        </w:rPr>
      </w:pPr>
    </w:p>
    <w:p w14:paraId="0924B82D" w14:textId="2A162C17" w:rsidR="00EF7E3B" w:rsidRDefault="00EF7E3B" w:rsidP="00AD2C1C">
      <w:pPr>
        <w:jc w:val="center"/>
        <w:rPr>
          <w:rFonts w:ascii="Algerian" w:hAnsi="Algerian"/>
          <w:sz w:val="56"/>
          <w:szCs w:val="56"/>
        </w:rPr>
      </w:pPr>
      <w:r w:rsidRPr="00EF7E3B">
        <w:rPr>
          <w:rFonts w:ascii="Algerian" w:hAnsi="Algerian"/>
          <w:sz w:val="56"/>
          <w:szCs w:val="56"/>
        </w:rPr>
        <w:t>Thank you for joining us</w:t>
      </w:r>
      <w:r>
        <w:rPr>
          <w:rFonts w:ascii="Algerian" w:hAnsi="Algerian"/>
          <w:sz w:val="56"/>
          <w:szCs w:val="56"/>
        </w:rPr>
        <w:t>.</w:t>
      </w:r>
      <w:r w:rsidRPr="00EF7E3B">
        <w:rPr>
          <w:rFonts w:ascii="Algerian" w:hAnsi="Algerian"/>
          <w:sz w:val="56"/>
          <w:szCs w:val="56"/>
        </w:rPr>
        <w:t xml:space="preserve"> </w:t>
      </w:r>
    </w:p>
    <w:p w14:paraId="48F5A0F0" w14:textId="579EFB8A" w:rsidR="00EF7E3B" w:rsidRPr="00EF7E3B" w:rsidRDefault="00EF7E3B" w:rsidP="00AD2C1C">
      <w:pPr>
        <w:jc w:val="center"/>
        <w:rPr>
          <w:rFonts w:ascii="Algerian" w:hAnsi="Algerian"/>
          <w:sz w:val="56"/>
          <w:szCs w:val="56"/>
        </w:rPr>
      </w:pPr>
      <w:r w:rsidRPr="00EF7E3B">
        <w:rPr>
          <w:rFonts w:ascii="Algerian" w:hAnsi="Algerian"/>
          <w:sz w:val="56"/>
          <w:szCs w:val="56"/>
        </w:rPr>
        <w:t>Come Back and Visit Again Soon!</w:t>
      </w:r>
    </w:p>
    <w:sectPr w:rsidR="00EF7E3B" w:rsidRPr="00EF7E3B" w:rsidSect="00AD2C1C">
      <w:pgSz w:w="12240" w:h="15840"/>
      <w:pgMar w:top="1440" w:right="1440" w:bottom="1440" w:left="1440" w:header="72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EF4"/>
    <w:multiLevelType w:val="hybridMultilevel"/>
    <w:tmpl w:val="F5542AD4"/>
    <w:lvl w:ilvl="0" w:tplc="7B04E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07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6A"/>
    <w:rsid w:val="001E674E"/>
    <w:rsid w:val="009B0D18"/>
    <w:rsid w:val="00AD2C1C"/>
    <w:rsid w:val="00C20E89"/>
    <w:rsid w:val="00D1506A"/>
    <w:rsid w:val="00E15145"/>
    <w:rsid w:val="00E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D2CC"/>
  <w15:chartTrackingRefBased/>
  <w15:docId w15:val="{0C87CF60-9F55-4E9B-AB44-912FCBEB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6B48688ED04F8667F9A4F6757E31" ma:contentTypeVersion="2" ma:contentTypeDescription="Create a new document." ma:contentTypeScope="" ma:versionID="6e49a1f2c493cfbc03c4932274f3a84e">
  <xsd:schema xmlns:xsd="http://www.w3.org/2001/XMLSchema" xmlns:xs="http://www.w3.org/2001/XMLSchema" xmlns:p="http://schemas.microsoft.com/office/2006/metadata/properties" xmlns:ns3="e30f2ed6-f715-495c-b3f5-9f967b90d362" targetNamespace="http://schemas.microsoft.com/office/2006/metadata/properties" ma:root="true" ma:fieldsID="562230accc84792e3186883a8b68d3ac" ns3:_="">
    <xsd:import namespace="e30f2ed6-f715-495c-b3f5-9f967b90d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f2ed6-f715-495c-b3f5-9f967b90d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95079-6643-4F2F-AD9D-FFA15B5B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f2ed6-f715-495c-b3f5-9f967b90d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FDB3-6302-4789-BB19-0BBA767D8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34F4-F553-47BE-BB34-373B0F8FF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Adams</dc:creator>
  <cp:keywords/>
  <dc:description/>
  <cp:lastModifiedBy>Jenni Adams</cp:lastModifiedBy>
  <cp:revision>2</cp:revision>
  <cp:lastPrinted>2023-06-02T13:22:00Z</cp:lastPrinted>
  <dcterms:created xsi:type="dcterms:W3CDTF">2023-06-02T13:29:00Z</dcterms:created>
  <dcterms:modified xsi:type="dcterms:W3CDTF">2023-06-02T13:29:00Z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0x010100A3396B48688ED04F8667F9A4F6757E31</vt:lpwstr>
  </property>
</Properties>
</file>