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5AE69" w14:textId="77777777" w:rsidR="002D2D7E" w:rsidRDefault="00000000">
      <w:pPr>
        <w:pBdr>
          <w:bottom w:val="single" w:sz="18" w:space="0" w:color="993300"/>
        </w:pBdr>
        <w:spacing w:line="240" w:lineRule="auto"/>
        <w:jc w:val="center"/>
        <w:rPr>
          <w:rFonts w:ascii="Calibri" w:eastAsia="Calibri" w:hAnsi="Calibri" w:cs="Calibri"/>
        </w:rPr>
      </w:pPr>
      <w:r>
        <w:rPr>
          <w:noProof/>
          <w:sz w:val="24"/>
          <w:szCs w:val="24"/>
        </w:rPr>
        <w:drawing>
          <wp:inline distT="114300" distB="114300" distL="114300" distR="114300" wp14:anchorId="2990B622" wp14:editId="2FA7F19F">
            <wp:extent cx="2744788" cy="142398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744788" cy="1423988"/>
                    </a:xfrm>
                    <a:prstGeom prst="rect">
                      <a:avLst/>
                    </a:prstGeom>
                    <a:ln/>
                  </pic:spPr>
                </pic:pic>
              </a:graphicData>
            </a:graphic>
          </wp:inline>
        </w:drawing>
      </w:r>
    </w:p>
    <w:p w14:paraId="7A609342" w14:textId="77777777" w:rsidR="002D2D7E" w:rsidRDefault="002D2D7E">
      <w:pPr>
        <w:spacing w:after="160" w:line="259" w:lineRule="auto"/>
        <w:rPr>
          <w:rFonts w:ascii="Calibri" w:eastAsia="Calibri" w:hAnsi="Calibri" w:cs="Calibri"/>
          <w:sz w:val="24"/>
          <w:szCs w:val="24"/>
        </w:rPr>
      </w:pPr>
    </w:p>
    <w:p w14:paraId="65FE561E" w14:textId="77777777" w:rsidR="002D2D7E" w:rsidRDefault="00000000">
      <w:pPr>
        <w:spacing w:after="160" w:line="259" w:lineRule="auto"/>
        <w:rPr>
          <w:rFonts w:ascii="Calibri" w:eastAsia="Calibri" w:hAnsi="Calibri" w:cs="Calibri"/>
          <w:sz w:val="24"/>
          <w:szCs w:val="24"/>
        </w:rPr>
      </w:pPr>
      <w:r>
        <w:rPr>
          <w:rFonts w:ascii="Calibri" w:eastAsia="Calibri" w:hAnsi="Calibri" w:cs="Calibri"/>
          <w:sz w:val="24"/>
          <w:szCs w:val="24"/>
        </w:rPr>
        <w:t>Dear Town of Collbran Water and Sewer Customer,</w:t>
      </w:r>
    </w:p>
    <w:p w14:paraId="693AA293" w14:textId="1678DB31" w:rsidR="002D2D7E" w:rsidRDefault="00000000">
      <w:pPr>
        <w:spacing w:after="160" w:line="259" w:lineRule="auto"/>
        <w:rPr>
          <w:rFonts w:ascii="Calibri" w:eastAsia="Calibri" w:hAnsi="Calibri" w:cs="Calibri"/>
          <w:color w:val="333333"/>
          <w:sz w:val="24"/>
          <w:szCs w:val="24"/>
          <w:highlight w:val="white"/>
        </w:rPr>
      </w:pPr>
      <w:r>
        <w:rPr>
          <w:rFonts w:ascii="Calibri" w:eastAsia="Calibri" w:hAnsi="Calibri" w:cs="Calibri"/>
          <w:sz w:val="24"/>
          <w:szCs w:val="24"/>
        </w:rPr>
        <w:t xml:space="preserve">As utility </w:t>
      </w:r>
      <w:r w:rsidR="00A7242D">
        <w:rPr>
          <w:rFonts w:ascii="Calibri" w:eastAsia="Calibri" w:hAnsi="Calibri" w:cs="Calibri"/>
          <w:sz w:val="24"/>
          <w:szCs w:val="24"/>
        </w:rPr>
        <w:t>costs throughout</w:t>
      </w:r>
      <w:r>
        <w:rPr>
          <w:rFonts w:ascii="Calibri" w:eastAsia="Calibri" w:hAnsi="Calibri" w:cs="Calibri"/>
          <w:sz w:val="24"/>
          <w:szCs w:val="24"/>
        </w:rPr>
        <w:t xml:space="preserve"> the industry continue to rise, the Collbran Town Board and staff are committed to managing those costs and staying efficient while upholding the Town’s commitment to a sustainable future. These rate adjustments will help ensure the reliability and affordability of basic water and sewer services throughout the Town of Collbran.  They will also support the Board’s commitment to the replacement of aging infrastructure.   </w:t>
      </w:r>
      <w:r>
        <w:rPr>
          <w:rFonts w:ascii="Calibri" w:eastAsia="Calibri" w:hAnsi="Calibri" w:cs="Calibri"/>
          <w:color w:val="333333"/>
          <w:sz w:val="24"/>
          <w:szCs w:val="24"/>
          <w:highlight w:val="white"/>
        </w:rPr>
        <w:t>With aging infrastructure, increases in the cost to provide service, further rate adjustments are necessary for the Town to remain in compliance and continue providing service.</w:t>
      </w:r>
    </w:p>
    <w:p w14:paraId="097BCDE7" w14:textId="3B33ECD8" w:rsidR="002D2D7E" w:rsidRDefault="00000000">
      <w:pPr>
        <w:spacing w:after="160" w:line="259" w:lineRule="auto"/>
        <w:rPr>
          <w:rFonts w:ascii="Calibri" w:eastAsia="Calibri" w:hAnsi="Calibri" w:cs="Calibri"/>
          <w:sz w:val="24"/>
          <w:szCs w:val="24"/>
        </w:rPr>
      </w:pPr>
      <w:r>
        <w:rPr>
          <w:rFonts w:ascii="Calibri" w:eastAsia="Calibri" w:hAnsi="Calibri" w:cs="Calibri"/>
          <w:sz w:val="24"/>
          <w:szCs w:val="24"/>
        </w:rPr>
        <w:t xml:space="preserve">The new rates are expected to increase the monthly utility bill for a customer using 4,000 gallons per </w:t>
      </w:r>
      <w:r w:rsidR="00C96936">
        <w:rPr>
          <w:rFonts w:ascii="Calibri" w:eastAsia="Calibri" w:hAnsi="Calibri" w:cs="Calibri"/>
          <w:sz w:val="24"/>
          <w:szCs w:val="24"/>
        </w:rPr>
        <w:t>month by</w:t>
      </w:r>
      <w:r>
        <w:rPr>
          <w:rFonts w:ascii="Calibri" w:eastAsia="Calibri" w:hAnsi="Calibri" w:cs="Calibri"/>
          <w:sz w:val="24"/>
          <w:szCs w:val="24"/>
        </w:rPr>
        <w:t xml:space="preserve"> about</w:t>
      </w:r>
      <w:r>
        <w:rPr>
          <w:rFonts w:ascii="Calibri" w:eastAsia="Calibri" w:hAnsi="Calibri" w:cs="Calibri"/>
          <w:sz w:val="24"/>
          <w:szCs w:val="24"/>
          <w:highlight w:val="white"/>
        </w:rPr>
        <w:t xml:space="preserve"> $</w:t>
      </w:r>
      <w:r w:rsidR="00AE06F7">
        <w:rPr>
          <w:rFonts w:ascii="Calibri" w:eastAsia="Calibri" w:hAnsi="Calibri" w:cs="Calibri"/>
          <w:sz w:val="24"/>
          <w:szCs w:val="24"/>
          <w:highlight w:val="white"/>
        </w:rPr>
        <w:t>2</w:t>
      </w:r>
      <w:r>
        <w:rPr>
          <w:rFonts w:ascii="Calibri" w:eastAsia="Calibri" w:hAnsi="Calibri" w:cs="Calibri"/>
          <w:sz w:val="24"/>
          <w:szCs w:val="24"/>
          <w:highlight w:val="white"/>
        </w:rPr>
        <w:t>.50</w:t>
      </w:r>
      <w:r>
        <w:rPr>
          <w:rFonts w:ascii="Calibri" w:eastAsia="Calibri" w:hAnsi="Calibri" w:cs="Calibri"/>
          <w:sz w:val="24"/>
          <w:szCs w:val="24"/>
        </w:rPr>
        <w:t xml:space="preserve"> a month (excluding outdoor watering).  For a household using 10,000 gallons per month, bills will increase by about $</w:t>
      </w:r>
      <w:r w:rsidR="00AE06F7">
        <w:rPr>
          <w:rFonts w:ascii="Calibri" w:eastAsia="Calibri" w:hAnsi="Calibri" w:cs="Calibri"/>
          <w:sz w:val="24"/>
          <w:szCs w:val="24"/>
        </w:rPr>
        <w:t>4</w:t>
      </w:r>
      <w:r>
        <w:rPr>
          <w:rFonts w:ascii="Calibri" w:eastAsia="Calibri" w:hAnsi="Calibri" w:cs="Calibri"/>
          <w:sz w:val="24"/>
          <w:szCs w:val="24"/>
        </w:rPr>
        <w:t>.</w:t>
      </w:r>
      <w:r w:rsidR="00AE06F7">
        <w:rPr>
          <w:rFonts w:ascii="Calibri" w:eastAsia="Calibri" w:hAnsi="Calibri" w:cs="Calibri"/>
          <w:sz w:val="24"/>
          <w:szCs w:val="24"/>
        </w:rPr>
        <w:t>0</w:t>
      </w:r>
      <w:r>
        <w:rPr>
          <w:rFonts w:ascii="Calibri" w:eastAsia="Calibri" w:hAnsi="Calibri" w:cs="Calibri"/>
          <w:sz w:val="24"/>
          <w:szCs w:val="24"/>
        </w:rPr>
        <w:t>0 per month.  Bulk water rates will increase by 10% to $1</w:t>
      </w:r>
      <w:r w:rsidR="00A7242D">
        <w:rPr>
          <w:rFonts w:ascii="Calibri" w:eastAsia="Calibri" w:hAnsi="Calibri" w:cs="Calibri"/>
          <w:sz w:val="24"/>
          <w:szCs w:val="24"/>
        </w:rPr>
        <w:t>8.43</w:t>
      </w:r>
      <w:r>
        <w:rPr>
          <w:rFonts w:ascii="Calibri" w:eastAsia="Calibri" w:hAnsi="Calibri" w:cs="Calibri"/>
          <w:sz w:val="24"/>
          <w:szCs w:val="24"/>
        </w:rPr>
        <w:t xml:space="preserve"> per thousand gallons.   </w:t>
      </w:r>
    </w:p>
    <w:p w14:paraId="6D96CAFE" w14:textId="24D05EBA" w:rsidR="002D2D7E" w:rsidRDefault="00000000">
      <w:pPr>
        <w:spacing w:after="160" w:line="259" w:lineRule="auto"/>
        <w:rPr>
          <w:rFonts w:ascii="Calibri" w:eastAsia="Calibri" w:hAnsi="Calibri" w:cs="Calibri"/>
          <w:sz w:val="24"/>
          <w:szCs w:val="24"/>
        </w:rPr>
      </w:pPr>
      <w:r>
        <w:rPr>
          <w:rFonts w:ascii="Calibri" w:eastAsia="Calibri" w:hAnsi="Calibri" w:cs="Calibri"/>
          <w:sz w:val="24"/>
          <w:szCs w:val="24"/>
        </w:rPr>
        <w:t xml:space="preserve">Since Town sales and property taxes do not fund water and sewer services, those costs must be recovered through water and </w:t>
      </w:r>
      <w:r w:rsidR="00C96936">
        <w:rPr>
          <w:rFonts w:ascii="Calibri" w:eastAsia="Calibri" w:hAnsi="Calibri" w:cs="Calibri"/>
          <w:sz w:val="24"/>
          <w:szCs w:val="24"/>
        </w:rPr>
        <w:t>sewer monthly</w:t>
      </w:r>
      <w:r>
        <w:rPr>
          <w:rFonts w:ascii="Calibri" w:eastAsia="Calibri" w:hAnsi="Calibri" w:cs="Calibri"/>
          <w:sz w:val="24"/>
          <w:szCs w:val="24"/>
        </w:rPr>
        <w:t xml:space="preserve"> fees. The 202</w:t>
      </w:r>
      <w:r w:rsidR="00C96936">
        <w:rPr>
          <w:rFonts w:ascii="Calibri" w:eastAsia="Calibri" w:hAnsi="Calibri" w:cs="Calibri"/>
          <w:sz w:val="24"/>
          <w:szCs w:val="24"/>
        </w:rPr>
        <w:t>3</w:t>
      </w:r>
      <w:r>
        <w:rPr>
          <w:rFonts w:ascii="Calibri" w:eastAsia="Calibri" w:hAnsi="Calibri" w:cs="Calibri"/>
          <w:sz w:val="24"/>
          <w:szCs w:val="24"/>
        </w:rPr>
        <w:t xml:space="preserve"> rate adjustments are based on an independent  cost of service analysis to ensure that each utility customer pays their proportionate share of the costs to provide services.</w:t>
      </w:r>
    </w:p>
    <w:p w14:paraId="4CF65554" w14:textId="77777777" w:rsidR="002D2D7E" w:rsidRDefault="00000000">
      <w:pPr>
        <w:spacing w:after="160" w:line="259" w:lineRule="auto"/>
        <w:rPr>
          <w:rFonts w:ascii="Calibri" w:eastAsia="Calibri" w:hAnsi="Calibri" w:cs="Calibri"/>
          <w:sz w:val="24"/>
          <w:szCs w:val="24"/>
        </w:rPr>
      </w:pPr>
      <w:r>
        <w:rPr>
          <w:rFonts w:ascii="Calibri" w:eastAsia="Calibri" w:hAnsi="Calibri" w:cs="Calibri"/>
          <w:sz w:val="24"/>
          <w:szCs w:val="24"/>
        </w:rPr>
        <w:t>If you have questions about the rate changes, please contact:</w:t>
      </w:r>
    </w:p>
    <w:p w14:paraId="21345674" w14:textId="77777777" w:rsidR="002D2D7E" w:rsidRDefault="00000000">
      <w:pPr>
        <w:spacing w:after="160" w:line="259" w:lineRule="auto"/>
        <w:ind w:firstLine="720"/>
        <w:rPr>
          <w:rFonts w:ascii="Calibri" w:eastAsia="Calibri" w:hAnsi="Calibri" w:cs="Calibri"/>
          <w:sz w:val="24"/>
          <w:szCs w:val="24"/>
        </w:rPr>
      </w:pPr>
      <w:r>
        <w:rPr>
          <w:rFonts w:ascii="Calibri" w:eastAsia="Calibri" w:hAnsi="Calibri" w:cs="Calibri"/>
          <w:sz w:val="24"/>
          <w:szCs w:val="24"/>
        </w:rPr>
        <w:t>• • Town Hall at 970-487-3751</w:t>
      </w:r>
    </w:p>
    <w:p w14:paraId="6FE558EF" w14:textId="77777777" w:rsidR="002D2D7E" w:rsidRDefault="00000000">
      <w:pPr>
        <w:spacing w:after="160" w:line="259" w:lineRule="auto"/>
        <w:ind w:left="720" w:firstLine="720"/>
        <w:rPr>
          <w:rFonts w:ascii="Calibri" w:eastAsia="Calibri" w:hAnsi="Calibri" w:cs="Calibri"/>
          <w:sz w:val="24"/>
          <w:szCs w:val="24"/>
        </w:rPr>
      </w:pPr>
      <w:r>
        <w:rPr>
          <w:rFonts w:ascii="Calibri" w:eastAsia="Calibri" w:hAnsi="Calibri" w:cs="Calibri"/>
          <w:sz w:val="24"/>
          <w:szCs w:val="24"/>
        </w:rPr>
        <w:t>Monday through Friday, 9 a.m. to 5 p.m.</w:t>
      </w:r>
    </w:p>
    <w:p w14:paraId="4C91BCE3" w14:textId="77777777" w:rsidR="002D2D7E" w:rsidRDefault="00000000">
      <w:pPr>
        <w:spacing w:after="160" w:line="259" w:lineRule="auto"/>
        <w:ind w:left="720"/>
        <w:rPr>
          <w:rFonts w:ascii="Calibri" w:eastAsia="Calibri" w:hAnsi="Calibri" w:cs="Calibri"/>
          <w:sz w:val="24"/>
          <w:szCs w:val="24"/>
        </w:rPr>
      </w:pPr>
      <w:r>
        <w:rPr>
          <w:rFonts w:ascii="Calibri" w:eastAsia="Calibri" w:hAnsi="Calibri" w:cs="Calibri"/>
          <w:sz w:val="24"/>
          <w:szCs w:val="24"/>
        </w:rPr>
        <w:t xml:space="preserve">• Or you may visit </w:t>
      </w:r>
      <w:r>
        <w:rPr>
          <w:rFonts w:ascii="Calibri" w:eastAsia="Calibri" w:hAnsi="Calibri" w:cs="Calibri"/>
          <w:color w:val="0000FF"/>
          <w:sz w:val="24"/>
          <w:szCs w:val="24"/>
          <w:u w:val="single"/>
        </w:rPr>
        <w:t>townofcollbran.colorado.gov</w:t>
      </w:r>
      <w:r>
        <w:rPr>
          <w:rFonts w:ascii="Calibri" w:eastAsia="Calibri" w:hAnsi="Calibri" w:cs="Calibri"/>
          <w:sz w:val="24"/>
          <w:szCs w:val="24"/>
        </w:rPr>
        <w:t xml:space="preserve"> where you can view the Collbran Utility Rate Study from 2020.</w:t>
      </w:r>
    </w:p>
    <w:p w14:paraId="0E08383E" w14:textId="77777777" w:rsidR="002D2D7E" w:rsidRDefault="002D2D7E">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80" w:after="300" w:line="259" w:lineRule="auto"/>
        <w:rPr>
          <w:rFonts w:ascii="Calibri" w:eastAsia="Calibri" w:hAnsi="Calibri" w:cs="Calibri"/>
          <w:sz w:val="24"/>
          <w:szCs w:val="24"/>
        </w:rPr>
      </w:pPr>
    </w:p>
    <w:p w14:paraId="6C626BF3" w14:textId="77777777" w:rsidR="002D2D7E"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80" w:after="300" w:line="259" w:lineRule="auto"/>
        <w:rPr>
          <w:rFonts w:ascii="Calibri" w:eastAsia="Calibri" w:hAnsi="Calibri" w:cs="Calibri"/>
          <w:sz w:val="24"/>
          <w:szCs w:val="24"/>
        </w:rPr>
      </w:pPr>
      <w:r>
        <w:rPr>
          <w:rFonts w:ascii="Calibri" w:eastAsia="Calibri" w:hAnsi="Calibri" w:cs="Calibri"/>
          <w:sz w:val="24"/>
          <w:szCs w:val="24"/>
        </w:rPr>
        <w:t>Thank you for your continued understanding and support,</w:t>
      </w:r>
    </w:p>
    <w:p w14:paraId="16D449C8" w14:textId="77777777" w:rsidR="002D2D7E" w:rsidRDefault="00000000">
      <w:pPr>
        <w:spacing w:after="160" w:line="259" w:lineRule="auto"/>
        <w:rPr>
          <w:rFonts w:ascii="Calibri" w:eastAsia="Calibri" w:hAnsi="Calibri" w:cs="Calibri"/>
          <w:sz w:val="24"/>
          <w:szCs w:val="24"/>
        </w:rPr>
      </w:pPr>
      <w:r>
        <w:rPr>
          <w:rFonts w:ascii="Calibri" w:eastAsia="Calibri" w:hAnsi="Calibri" w:cs="Calibri"/>
          <w:sz w:val="24"/>
          <w:szCs w:val="24"/>
        </w:rPr>
        <w:t>Town of Collbran Board of Trustees</w:t>
      </w:r>
    </w:p>
    <w:p w14:paraId="691F44E9" w14:textId="77777777" w:rsidR="002D2D7E" w:rsidRDefault="002D2D7E">
      <w:pPr>
        <w:spacing w:after="160" w:line="259" w:lineRule="auto"/>
        <w:rPr>
          <w:rFonts w:ascii="Calibri" w:eastAsia="Calibri" w:hAnsi="Calibri" w:cs="Calibri"/>
        </w:rPr>
      </w:pPr>
    </w:p>
    <w:p w14:paraId="6FA394E1" w14:textId="4A33B7AC" w:rsidR="002D2D7E" w:rsidRDefault="00000000">
      <w:pPr>
        <w:spacing w:after="160" w:line="259" w:lineRule="auto"/>
        <w:rPr>
          <w:rFonts w:ascii="Calibri" w:eastAsia="Calibri" w:hAnsi="Calibri" w:cs="Calibri"/>
          <w:sz w:val="24"/>
          <w:szCs w:val="24"/>
        </w:rPr>
      </w:pPr>
      <w:r>
        <w:rPr>
          <w:rFonts w:ascii="Calibri" w:eastAsia="Calibri" w:hAnsi="Calibri" w:cs="Calibri"/>
          <w:sz w:val="24"/>
          <w:szCs w:val="24"/>
        </w:rPr>
        <w:lastRenderedPageBreak/>
        <w:t xml:space="preserve">Computation of rates and charges (effective with </w:t>
      </w:r>
      <w:r w:rsidR="00C96936">
        <w:rPr>
          <w:rFonts w:ascii="Calibri" w:eastAsia="Calibri" w:hAnsi="Calibri" w:cs="Calibri"/>
          <w:sz w:val="24"/>
          <w:szCs w:val="24"/>
        </w:rPr>
        <w:t>February</w:t>
      </w:r>
      <w:r>
        <w:rPr>
          <w:rFonts w:ascii="Calibri" w:eastAsia="Calibri" w:hAnsi="Calibri" w:cs="Calibri"/>
          <w:sz w:val="24"/>
          <w:szCs w:val="24"/>
        </w:rPr>
        <w:t xml:space="preserve"> 15, </w:t>
      </w:r>
      <w:r w:rsidR="00C96936">
        <w:rPr>
          <w:rFonts w:ascii="Calibri" w:eastAsia="Calibri" w:hAnsi="Calibri" w:cs="Calibri"/>
          <w:sz w:val="24"/>
          <w:szCs w:val="24"/>
        </w:rPr>
        <w:t>2023,</w:t>
      </w:r>
      <w:r>
        <w:rPr>
          <w:rFonts w:ascii="Calibri" w:eastAsia="Calibri" w:hAnsi="Calibri" w:cs="Calibri"/>
          <w:sz w:val="24"/>
          <w:szCs w:val="24"/>
        </w:rPr>
        <w:t xml:space="preserve"> bill).</w:t>
      </w:r>
    </w:p>
    <w:p w14:paraId="71936DB4" w14:textId="77777777" w:rsidR="002D2D7E" w:rsidRDefault="00000000">
      <w:pPr>
        <w:spacing w:after="160" w:line="259" w:lineRule="auto"/>
        <w:rPr>
          <w:rFonts w:ascii="Calibri" w:eastAsia="Calibri" w:hAnsi="Calibri" w:cs="Calibri"/>
          <w:sz w:val="24"/>
          <w:szCs w:val="24"/>
        </w:rPr>
      </w:pPr>
      <w:r>
        <w:rPr>
          <w:rFonts w:ascii="Calibri" w:eastAsia="Calibri" w:hAnsi="Calibri" w:cs="Calibri"/>
          <w:sz w:val="24"/>
          <w:szCs w:val="24"/>
        </w:rPr>
        <w:t>All classes of water users located within the corporate Town limits shall pay the following standard monthly water service fees:</w:t>
      </w:r>
    </w:p>
    <w:p w14:paraId="3FE476DF" w14:textId="730B3060" w:rsidR="002D2D7E" w:rsidRDefault="00000000">
      <w:pPr>
        <w:spacing w:after="160" w:line="259" w:lineRule="auto"/>
        <w:ind w:left="720" w:firstLine="720"/>
        <w:rPr>
          <w:rFonts w:ascii="Calibri" w:eastAsia="Calibri" w:hAnsi="Calibri" w:cs="Calibri"/>
          <w:sz w:val="24"/>
          <w:szCs w:val="24"/>
        </w:rPr>
      </w:pPr>
      <w:r>
        <w:rPr>
          <w:rFonts w:ascii="Calibri" w:eastAsia="Calibri" w:hAnsi="Calibri" w:cs="Calibri"/>
          <w:sz w:val="24"/>
          <w:szCs w:val="24"/>
        </w:rPr>
        <w:t xml:space="preserve">In-Town Base Customer Charge: </w:t>
      </w:r>
      <w:r>
        <w:rPr>
          <w:rFonts w:ascii="Calibri" w:eastAsia="Calibri" w:hAnsi="Calibri" w:cs="Calibri"/>
          <w:sz w:val="24"/>
          <w:szCs w:val="24"/>
        </w:rPr>
        <w:tab/>
        <w:t>Prior - $11.</w:t>
      </w:r>
      <w:r w:rsidR="00C96936">
        <w:rPr>
          <w:rFonts w:ascii="Calibri" w:eastAsia="Calibri" w:hAnsi="Calibri" w:cs="Calibri"/>
          <w:sz w:val="24"/>
          <w:szCs w:val="24"/>
        </w:rPr>
        <w:t>70</w:t>
      </w:r>
      <w:r>
        <w:rPr>
          <w:rFonts w:ascii="Calibri" w:eastAsia="Calibri" w:hAnsi="Calibri" w:cs="Calibri"/>
          <w:sz w:val="24"/>
          <w:szCs w:val="24"/>
        </w:rPr>
        <w:t xml:space="preserve"> </w:t>
      </w:r>
      <w:r>
        <w:rPr>
          <w:rFonts w:ascii="Calibri" w:eastAsia="Calibri" w:hAnsi="Calibri" w:cs="Calibri"/>
          <w:sz w:val="24"/>
          <w:szCs w:val="24"/>
        </w:rPr>
        <w:tab/>
        <w:t>Adjusted - $1</w:t>
      </w:r>
      <w:r w:rsidR="00C96936">
        <w:rPr>
          <w:rFonts w:ascii="Calibri" w:eastAsia="Calibri" w:hAnsi="Calibri" w:cs="Calibri"/>
          <w:sz w:val="24"/>
          <w:szCs w:val="24"/>
        </w:rPr>
        <w:t>2.29</w:t>
      </w:r>
      <w:r>
        <w:rPr>
          <w:rFonts w:ascii="Calibri" w:eastAsia="Calibri" w:hAnsi="Calibri" w:cs="Calibri"/>
          <w:sz w:val="24"/>
          <w:szCs w:val="24"/>
        </w:rPr>
        <w:t>/unit.</w:t>
      </w:r>
    </w:p>
    <w:p w14:paraId="3AB112D1" w14:textId="6439977B" w:rsidR="002D2D7E" w:rsidRDefault="00000000">
      <w:pPr>
        <w:spacing w:after="160" w:line="259" w:lineRule="auto"/>
        <w:ind w:left="1440"/>
        <w:rPr>
          <w:rFonts w:ascii="Calibri" w:eastAsia="Calibri" w:hAnsi="Calibri" w:cs="Calibri"/>
          <w:sz w:val="24"/>
          <w:szCs w:val="24"/>
        </w:rPr>
      </w:pPr>
      <w:r>
        <w:rPr>
          <w:rFonts w:ascii="Calibri" w:eastAsia="Calibri" w:hAnsi="Calibri" w:cs="Calibri"/>
          <w:sz w:val="24"/>
          <w:szCs w:val="24"/>
        </w:rPr>
        <w:t>Tier 1 Water Rate: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Prior -  $6.</w:t>
      </w:r>
      <w:r w:rsidR="00C96936">
        <w:rPr>
          <w:rFonts w:ascii="Calibri" w:eastAsia="Calibri" w:hAnsi="Calibri" w:cs="Calibri"/>
          <w:sz w:val="24"/>
          <w:szCs w:val="24"/>
        </w:rPr>
        <w:t>44</w:t>
      </w:r>
      <w:r>
        <w:rPr>
          <w:rFonts w:ascii="Calibri" w:eastAsia="Calibri" w:hAnsi="Calibri" w:cs="Calibri"/>
          <w:sz w:val="24"/>
          <w:szCs w:val="24"/>
        </w:rPr>
        <w:tab/>
        <w:t>Adjusted -  $6.</w:t>
      </w:r>
      <w:r w:rsidR="00C96936">
        <w:rPr>
          <w:rFonts w:ascii="Calibri" w:eastAsia="Calibri" w:hAnsi="Calibri" w:cs="Calibri"/>
          <w:sz w:val="24"/>
          <w:szCs w:val="24"/>
        </w:rPr>
        <w:t>76</w:t>
      </w:r>
      <w:r>
        <w:rPr>
          <w:rFonts w:ascii="Calibri" w:eastAsia="Calibri" w:hAnsi="Calibri" w:cs="Calibri"/>
          <w:sz w:val="24"/>
          <w:szCs w:val="24"/>
        </w:rPr>
        <w:t>/1,000 gallons or part thereof, of water use/month from 0 to 6,000 gallons per unit.</w:t>
      </w:r>
    </w:p>
    <w:p w14:paraId="362BB28B" w14:textId="40B0F5AD" w:rsidR="002D2D7E" w:rsidRDefault="00000000">
      <w:pPr>
        <w:spacing w:after="160" w:line="259" w:lineRule="auto"/>
        <w:ind w:left="1440"/>
        <w:rPr>
          <w:rFonts w:ascii="Calibri" w:eastAsia="Calibri" w:hAnsi="Calibri" w:cs="Calibri"/>
          <w:sz w:val="24"/>
          <w:szCs w:val="24"/>
        </w:rPr>
      </w:pPr>
      <w:r>
        <w:rPr>
          <w:rFonts w:ascii="Calibri" w:eastAsia="Calibri" w:hAnsi="Calibri" w:cs="Calibri"/>
          <w:sz w:val="24"/>
          <w:szCs w:val="24"/>
        </w:rPr>
        <w:t xml:space="preserve">Tier 2 Water Rate: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Prior - $</w:t>
      </w:r>
      <w:r w:rsidR="00C96936">
        <w:rPr>
          <w:rFonts w:ascii="Calibri" w:eastAsia="Calibri" w:hAnsi="Calibri" w:cs="Calibri"/>
          <w:sz w:val="24"/>
          <w:szCs w:val="24"/>
        </w:rPr>
        <w:t>7.30</w:t>
      </w:r>
      <w:r>
        <w:rPr>
          <w:rFonts w:ascii="Calibri" w:eastAsia="Calibri" w:hAnsi="Calibri" w:cs="Calibri"/>
          <w:sz w:val="24"/>
          <w:szCs w:val="24"/>
        </w:rPr>
        <w:tab/>
        <w:t>Adjusted - $7.</w:t>
      </w:r>
      <w:r w:rsidR="00C96936">
        <w:rPr>
          <w:rFonts w:ascii="Calibri" w:eastAsia="Calibri" w:hAnsi="Calibri" w:cs="Calibri"/>
          <w:sz w:val="24"/>
          <w:szCs w:val="24"/>
        </w:rPr>
        <w:t>67</w:t>
      </w:r>
      <w:r>
        <w:rPr>
          <w:rFonts w:ascii="Calibri" w:eastAsia="Calibri" w:hAnsi="Calibri" w:cs="Calibri"/>
          <w:sz w:val="24"/>
          <w:szCs w:val="24"/>
        </w:rPr>
        <w:t>/1,000 gallons or part thereof, of water use/month from 6,001 to 12,000 gallons per unit.</w:t>
      </w:r>
    </w:p>
    <w:p w14:paraId="456D5770" w14:textId="52FA4119" w:rsidR="002D2D7E" w:rsidRDefault="00000000">
      <w:pPr>
        <w:spacing w:after="160" w:line="259" w:lineRule="auto"/>
        <w:ind w:left="1440"/>
        <w:rPr>
          <w:rFonts w:ascii="Calibri" w:eastAsia="Calibri" w:hAnsi="Calibri" w:cs="Calibri"/>
          <w:sz w:val="24"/>
          <w:szCs w:val="24"/>
        </w:rPr>
      </w:pPr>
      <w:r>
        <w:rPr>
          <w:rFonts w:ascii="Calibri" w:eastAsia="Calibri" w:hAnsi="Calibri" w:cs="Calibri"/>
          <w:sz w:val="24"/>
          <w:szCs w:val="24"/>
        </w:rPr>
        <w:t xml:space="preserve">Tier 3 Water Rate: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Prior - $</w:t>
      </w:r>
      <w:r w:rsidR="00C96936">
        <w:rPr>
          <w:rFonts w:ascii="Calibri" w:eastAsia="Calibri" w:hAnsi="Calibri" w:cs="Calibri"/>
          <w:sz w:val="24"/>
          <w:szCs w:val="24"/>
        </w:rPr>
        <w:t>8.36</w:t>
      </w:r>
      <w:r>
        <w:rPr>
          <w:rFonts w:ascii="Calibri" w:eastAsia="Calibri" w:hAnsi="Calibri" w:cs="Calibri"/>
          <w:sz w:val="24"/>
          <w:szCs w:val="24"/>
        </w:rPr>
        <w:tab/>
        <w:t>Adjusted - $8.</w:t>
      </w:r>
      <w:r w:rsidR="00C96936">
        <w:rPr>
          <w:rFonts w:ascii="Calibri" w:eastAsia="Calibri" w:hAnsi="Calibri" w:cs="Calibri"/>
          <w:sz w:val="24"/>
          <w:szCs w:val="24"/>
        </w:rPr>
        <w:t>78</w:t>
      </w:r>
      <w:r>
        <w:rPr>
          <w:rFonts w:ascii="Calibri" w:eastAsia="Calibri" w:hAnsi="Calibri" w:cs="Calibri"/>
          <w:sz w:val="24"/>
          <w:szCs w:val="24"/>
        </w:rPr>
        <w:t>/1,000 gallons or part thereof, of water use/month from 12,001 or more gallons per unit.</w:t>
      </w:r>
    </w:p>
    <w:p w14:paraId="0EC02E78" w14:textId="77777777" w:rsidR="002D2D7E" w:rsidRDefault="00000000">
      <w:pPr>
        <w:spacing w:after="160" w:line="259" w:lineRule="auto"/>
        <w:ind w:firstLine="720"/>
        <w:rPr>
          <w:rFonts w:ascii="Calibri" w:eastAsia="Calibri" w:hAnsi="Calibri" w:cs="Calibri"/>
          <w:sz w:val="24"/>
          <w:szCs w:val="24"/>
        </w:rPr>
      </w:pPr>
      <w:r>
        <w:rPr>
          <w:rFonts w:ascii="Calibri" w:eastAsia="Calibri" w:hAnsi="Calibri" w:cs="Calibri"/>
          <w:sz w:val="24"/>
          <w:szCs w:val="24"/>
        </w:rPr>
        <w:t>Variable rates/other fees:</w:t>
      </w:r>
    </w:p>
    <w:p w14:paraId="7DC36FB5" w14:textId="77777777" w:rsidR="002D2D7E" w:rsidRDefault="00000000">
      <w:pPr>
        <w:spacing w:after="160" w:line="259" w:lineRule="auto"/>
        <w:ind w:left="1440"/>
        <w:rPr>
          <w:rFonts w:ascii="Calibri" w:eastAsia="Calibri" w:hAnsi="Calibri" w:cs="Calibri"/>
          <w:sz w:val="24"/>
          <w:szCs w:val="24"/>
        </w:rPr>
      </w:pPr>
      <w:r>
        <w:rPr>
          <w:rFonts w:ascii="Calibri" w:eastAsia="Calibri" w:hAnsi="Calibri" w:cs="Calibri"/>
          <w:sz w:val="24"/>
          <w:szCs w:val="24"/>
        </w:rPr>
        <w:t>Outside Corporate Limits: 150% applicable in-Town water rates (Base Customer Charge and Tier Water Rates)</w:t>
      </w:r>
    </w:p>
    <w:p w14:paraId="4DA162D9" w14:textId="5A8605A9" w:rsidR="002D2D7E" w:rsidRDefault="00000000">
      <w:pPr>
        <w:spacing w:after="160" w:line="259" w:lineRule="auto"/>
        <w:ind w:left="720" w:firstLine="720"/>
        <w:rPr>
          <w:rFonts w:ascii="Calibri" w:eastAsia="Calibri" w:hAnsi="Calibri" w:cs="Calibri"/>
          <w:sz w:val="24"/>
          <w:szCs w:val="24"/>
        </w:rPr>
      </w:pPr>
      <w:r>
        <w:rPr>
          <w:rFonts w:ascii="Calibri" w:eastAsia="Calibri" w:hAnsi="Calibri" w:cs="Calibri"/>
          <w:sz w:val="24"/>
          <w:szCs w:val="24"/>
        </w:rPr>
        <w:t xml:space="preserve">Bulk water sales: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Prior - $1</w:t>
      </w:r>
      <w:r w:rsidR="00C96936">
        <w:rPr>
          <w:rFonts w:ascii="Calibri" w:eastAsia="Calibri" w:hAnsi="Calibri" w:cs="Calibri"/>
          <w:sz w:val="24"/>
          <w:szCs w:val="24"/>
        </w:rPr>
        <w:t>7.55</w:t>
      </w:r>
      <w:r>
        <w:rPr>
          <w:rFonts w:ascii="Calibri" w:eastAsia="Calibri" w:hAnsi="Calibri" w:cs="Calibri"/>
          <w:sz w:val="24"/>
          <w:szCs w:val="24"/>
        </w:rPr>
        <w:t xml:space="preserve"> </w:t>
      </w:r>
      <w:r>
        <w:rPr>
          <w:rFonts w:ascii="Calibri" w:eastAsia="Calibri" w:hAnsi="Calibri" w:cs="Calibri"/>
          <w:sz w:val="24"/>
          <w:szCs w:val="24"/>
        </w:rPr>
        <w:tab/>
        <w:t>Adjusted - $1</w:t>
      </w:r>
      <w:r w:rsidR="00C96936">
        <w:rPr>
          <w:rFonts w:ascii="Calibri" w:eastAsia="Calibri" w:hAnsi="Calibri" w:cs="Calibri"/>
          <w:sz w:val="24"/>
          <w:szCs w:val="24"/>
        </w:rPr>
        <w:t>8</w:t>
      </w:r>
      <w:r>
        <w:rPr>
          <w:rFonts w:ascii="Calibri" w:eastAsia="Calibri" w:hAnsi="Calibri" w:cs="Calibri"/>
          <w:sz w:val="24"/>
          <w:szCs w:val="24"/>
        </w:rPr>
        <w:t>.</w:t>
      </w:r>
      <w:r w:rsidR="00C96936">
        <w:rPr>
          <w:rFonts w:ascii="Calibri" w:eastAsia="Calibri" w:hAnsi="Calibri" w:cs="Calibri"/>
          <w:sz w:val="24"/>
          <w:szCs w:val="24"/>
        </w:rPr>
        <w:t>43</w:t>
      </w:r>
      <w:r>
        <w:rPr>
          <w:rFonts w:ascii="Calibri" w:eastAsia="Calibri" w:hAnsi="Calibri" w:cs="Calibri"/>
          <w:sz w:val="24"/>
          <w:szCs w:val="24"/>
        </w:rPr>
        <w:t>/1,000 gallons</w:t>
      </w:r>
    </w:p>
    <w:p w14:paraId="4359EE7B" w14:textId="77777777" w:rsidR="002D2D7E" w:rsidRDefault="00000000">
      <w:pPr>
        <w:spacing w:after="160" w:line="259" w:lineRule="auto"/>
        <w:rPr>
          <w:rFonts w:ascii="Calibri" w:eastAsia="Calibri" w:hAnsi="Calibri" w:cs="Calibri"/>
          <w:sz w:val="24"/>
          <w:szCs w:val="24"/>
        </w:rPr>
      </w:pPr>
      <w:r>
        <w:rPr>
          <w:rFonts w:ascii="Calibri" w:eastAsia="Calibri" w:hAnsi="Calibri" w:cs="Calibri"/>
          <w:sz w:val="24"/>
          <w:szCs w:val="24"/>
        </w:rPr>
        <w:t>All classes of sewer users located within the corporate Town limits shall pay the following standard monthly sewer service fees:</w:t>
      </w:r>
    </w:p>
    <w:p w14:paraId="6C1EC1BE" w14:textId="453A3066" w:rsidR="002D2D7E" w:rsidRDefault="00000000">
      <w:pPr>
        <w:spacing w:after="160" w:line="259" w:lineRule="auto"/>
        <w:ind w:left="720" w:firstLine="720"/>
        <w:rPr>
          <w:rFonts w:ascii="Calibri" w:eastAsia="Calibri" w:hAnsi="Calibri" w:cs="Calibri"/>
          <w:sz w:val="24"/>
          <w:szCs w:val="24"/>
        </w:rPr>
      </w:pPr>
      <w:r>
        <w:rPr>
          <w:rFonts w:ascii="Calibri" w:eastAsia="Calibri" w:hAnsi="Calibri" w:cs="Calibri"/>
          <w:sz w:val="24"/>
          <w:szCs w:val="24"/>
        </w:rPr>
        <w:t xml:space="preserve">In-Town Base Customer Charge: </w:t>
      </w:r>
      <w:r>
        <w:rPr>
          <w:rFonts w:ascii="Calibri" w:eastAsia="Calibri" w:hAnsi="Calibri" w:cs="Calibri"/>
          <w:sz w:val="24"/>
          <w:szCs w:val="24"/>
        </w:rPr>
        <w:tab/>
        <w:t>Prior - $1</w:t>
      </w:r>
      <w:r w:rsidR="00C96936">
        <w:rPr>
          <w:rFonts w:ascii="Calibri" w:eastAsia="Calibri" w:hAnsi="Calibri" w:cs="Calibri"/>
          <w:sz w:val="24"/>
          <w:szCs w:val="24"/>
        </w:rPr>
        <w:t>2.10</w:t>
      </w:r>
      <w:r>
        <w:rPr>
          <w:rFonts w:ascii="Calibri" w:eastAsia="Calibri" w:hAnsi="Calibri" w:cs="Calibri"/>
          <w:sz w:val="24"/>
          <w:szCs w:val="24"/>
        </w:rPr>
        <w:t xml:space="preserve"> </w:t>
      </w:r>
      <w:r>
        <w:rPr>
          <w:rFonts w:ascii="Calibri" w:eastAsia="Calibri" w:hAnsi="Calibri" w:cs="Calibri"/>
          <w:sz w:val="24"/>
          <w:szCs w:val="24"/>
        </w:rPr>
        <w:tab/>
        <w:t>Adjusted - $1</w:t>
      </w:r>
      <w:r w:rsidR="00C96936">
        <w:rPr>
          <w:rFonts w:ascii="Calibri" w:eastAsia="Calibri" w:hAnsi="Calibri" w:cs="Calibri"/>
          <w:sz w:val="24"/>
          <w:szCs w:val="24"/>
        </w:rPr>
        <w:t>3.31</w:t>
      </w:r>
      <w:r>
        <w:rPr>
          <w:rFonts w:ascii="Calibri" w:eastAsia="Calibri" w:hAnsi="Calibri" w:cs="Calibri"/>
          <w:sz w:val="24"/>
          <w:szCs w:val="24"/>
        </w:rPr>
        <w:t>/unit.</w:t>
      </w:r>
    </w:p>
    <w:p w14:paraId="72FB86CA" w14:textId="5774CC45" w:rsidR="002D2D7E" w:rsidRDefault="00000000">
      <w:pPr>
        <w:spacing w:after="160" w:line="259" w:lineRule="auto"/>
        <w:ind w:left="1440"/>
        <w:rPr>
          <w:rFonts w:ascii="Calibri" w:eastAsia="Calibri" w:hAnsi="Calibri" w:cs="Calibri"/>
          <w:sz w:val="24"/>
          <w:szCs w:val="24"/>
        </w:rPr>
      </w:pPr>
      <w:r>
        <w:rPr>
          <w:rFonts w:ascii="Calibri" w:eastAsia="Calibri" w:hAnsi="Calibri" w:cs="Calibri"/>
          <w:sz w:val="24"/>
          <w:szCs w:val="24"/>
        </w:rPr>
        <w:t xml:space="preserve">Tier 1 Sewer Rate: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Prior - $2</w:t>
      </w:r>
      <w:r w:rsidR="00C96936">
        <w:rPr>
          <w:rFonts w:ascii="Calibri" w:eastAsia="Calibri" w:hAnsi="Calibri" w:cs="Calibri"/>
          <w:sz w:val="24"/>
          <w:szCs w:val="24"/>
        </w:rPr>
        <w:t>2.25</w:t>
      </w:r>
      <w:r>
        <w:rPr>
          <w:rFonts w:ascii="Calibri" w:eastAsia="Calibri" w:hAnsi="Calibri" w:cs="Calibri"/>
          <w:sz w:val="24"/>
          <w:szCs w:val="24"/>
        </w:rPr>
        <w:t xml:space="preserve"> </w:t>
      </w:r>
      <w:r>
        <w:rPr>
          <w:rFonts w:ascii="Calibri" w:eastAsia="Calibri" w:hAnsi="Calibri" w:cs="Calibri"/>
          <w:sz w:val="24"/>
          <w:szCs w:val="24"/>
        </w:rPr>
        <w:tab/>
        <w:t>Adjusted - $2</w:t>
      </w:r>
      <w:r w:rsidR="00C96936">
        <w:rPr>
          <w:rFonts w:ascii="Calibri" w:eastAsia="Calibri" w:hAnsi="Calibri" w:cs="Calibri"/>
          <w:sz w:val="24"/>
          <w:szCs w:val="24"/>
        </w:rPr>
        <w:t>4.48</w:t>
      </w:r>
      <w:r>
        <w:rPr>
          <w:rFonts w:ascii="Calibri" w:eastAsia="Calibri" w:hAnsi="Calibri" w:cs="Calibri"/>
          <w:sz w:val="24"/>
          <w:szCs w:val="24"/>
        </w:rPr>
        <w:t>/unit, up to 10,000 gallons of monthly water use per unit.</w:t>
      </w:r>
    </w:p>
    <w:p w14:paraId="366EDB76" w14:textId="08D62347" w:rsidR="002D2D7E" w:rsidRDefault="00000000">
      <w:pPr>
        <w:spacing w:after="160" w:line="259" w:lineRule="auto"/>
        <w:ind w:left="720" w:firstLine="720"/>
        <w:rPr>
          <w:rFonts w:ascii="Calibri" w:eastAsia="Calibri" w:hAnsi="Calibri" w:cs="Calibri"/>
          <w:sz w:val="24"/>
          <w:szCs w:val="24"/>
        </w:rPr>
      </w:pPr>
      <w:r>
        <w:rPr>
          <w:rFonts w:ascii="Calibri" w:eastAsia="Calibri" w:hAnsi="Calibri" w:cs="Calibri"/>
          <w:sz w:val="24"/>
          <w:szCs w:val="24"/>
        </w:rPr>
        <w:t xml:space="preserve">Tier 2 Sewer Rate: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Prior - $</w:t>
      </w:r>
      <w:r w:rsidR="00C96936">
        <w:rPr>
          <w:rFonts w:ascii="Calibri" w:eastAsia="Calibri" w:hAnsi="Calibri" w:cs="Calibri"/>
          <w:sz w:val="24"/>
          <w:szCs w:val="24"/>
        </w:rPr>
        <w:t>6.55</w:t>
      </w:r>
      <w:r>
        <w:rPr>
          <w:rFonts w:ascii="Calibri" w:eastAsia="Calibri" w:hAnsi="Calibri" w:cs="Calibri"/>
          <w:sz w:val="24"/>
          <w:szCs w:val="24"/>
        </w:rPr>
        <w:tab/>
        <w:t>Adjusted - $</w:t>
      </w:r>
      <w:r w:rsidR="00C96936">
        <w:rPr>
          <w:rFonts w:ascii="Calibri" w:eastAsia="Calibri" w:hAnsi="Calibri" w:cs="Calibri"/>
          <w:sz w:val="24"/>
          <w:szCs w:val="24"/>
        </w:rPr>
        <w:t>7.21</w:t>
      </w:r>
      <w:r>
        <w:rPr>
          <w:rFonts w:ascii="Calibri" w:eastAsia="Calibri" w:hAnsi="Calibri" w:cs="Calibri"/>
          <w:sz w:val="24"/>
          <w:szCs w:val="24"/>
        </w:rPr>
        <w:t>/1,000 gallons, or part thereof, for water use/month over 10,000 gallons per unit.</w:t>
      </w:r>
    </w:p>
    <w:p w14:paraId="55E5FCE2" w14:textId="77777777" w:rsidR="002D2D7E" w:rsidRDefault="00000000">
      <w:pPr>
        <w:spacing w:after="160" w:line="259" w:lineRule="auto"/>
        <w:rPr>
          <w:rFonts w:ascii="Calibri" w:eastAsia="Calibri" w:hAnsi="Calibri" w:cs="Calibri"/>
          <w:sz w:val="24"/>
          <w:szCs w:val="24"/>
        </w:rPr>
      </w:pPr>
      <w:r>
        <w:rPr>
          <w:rFonts w:ascii="Calibri" w:eastAsia="Calibri" w:hAnsi="Calibri" w:cs="Calibri"/>
          <w:sz w:val="24"/>
          <w:szCs w:val="24"/>
        </w:rPr>
        <w:t>For purposes of calculating additional sewer fees for use more than 10,000 gallons per unit, the monthly charge shall be based upon the monthly average of water use as established by averaging the customer’s actual water use for the preceding Mid-October through Mid-April. If the customer did not receive water during the preceding Mid-October through Mid-April, then the Town Manager or his designee shall estimate the number of gallons used, based upon similar uses, and base the sewer service charge upon this estimate.</w:t>
      </w:r>
    </w:p>
    <w:p w14:paraId="73233AB9" w14:textId="77777777" w:rsidR="002D2D7E" w:rsidRDefault="00000000">
      <w:pPr>
        <w:spacing w:after="160" w:line="259" w:lineRule="auto"/>
        <w:rPr>
          <w:color w:val="333333"/>
          <w:sz w:val="24"/>
          <w:szCs w:val="24"/>
          <w:highlight w:val="white"/>
        </w:rPr>
      </w:pPr>
      <w:r>
        <w:rPr>
          <w:rFonts w:ascii="Calibri" w:eastAsia="Calibri" w:hAnsi="Calibri" w:cs="Calibri"/>
          <w:color w:val="333333"/>
          <w:sz w:val="24"/>
          <w:szCs w:val="24"/>
          <w:highlight w:val="white"/>
        </w:rPr>
        <w:t>The Town of Collbran continues to evaluate the appropriate rates and fees for providing water and wastewater services.</w:t>
      </w:r>
      <w:r>
        <w:rPr>
          <w:color w:val="333333"/>
          <w:sz w:val="24"/>
          <w:szCs w:val="24"/>
          <w:highlight w:val="white"/>
        </w:rPr>
        <w:t xml:space="preserve"> </w:t>
      </w:r>
    </w:p>
    <w:sectPr w:rsidR="002D2D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D7E"/>
    <w:rsid w:val="002D2D7E"/>
    <w:rsid w:val="00A7242D"/>
    <w:rsid w:val="00AE06F7"/>
    <w:rsid w:val="00AF05D5"/>
    <w:rsid w:val="00C9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3ACF5"/>
  <w15:docId w15:val="{5C69BEE4-C639-4789-A173-CB5E6166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lh9IM8QQ/8wdr7ByOa5Vf3bGhQ==">AMUW2mUg59NB6q0ADpnRC6NIYoZpo15vUKKFyw5+GxWbGSELwyRKrCjeBuyfSnaaMxRG/GTXruw3Z8N24l+QINtT+YUW77QvK4p/p1Nn+CDYa0Juo8qni1w=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Melanie Matarozzo</cp:lastModifiedBy>
  <cp:revision>3</cp:revision>
  <dcterms:created xsi:type="dcterms:W3CDTF">2023-01-17T18:35:00Z</dcterms:created>
  <dcterms:modified xsi:type="dcterms:W3CDTF">2023-01-17T18:56:00Z</dcterms:modified>
</cp:coreProperties>
</file>